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0F" w:rsidRDefault="00887C0F" w:rsidP="00887C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Ко</w:t>
      </w:r>
      <w:r w:rsidR="00C61AAB">
        <w:rPr>
          <w:rFonts w:ascii="Times New Roman" w:eastAsia="Times New Roman" w:hAnsi="Times New Roman" w:cs="Times New Roman"/>
          <w:b/>
          <w:sz w:val="28"/>
          <w:lang w:eastAsia="ru-RU"/>
        </w:rPr>
        <w:t>нспект открытого урока «Оркестр русских народных инструментов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887C0F" w:rsidRPr="00887C0F" w:rsidRDefault="00887C0F" w:rsidP="0088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Место проведения: </w:t>
      </w:r>
      <w:r w:rsidRPr="00887C0F">
        <w:rPr>
          <w:rFonts w:ascii="Times New Roman" w:eastAsia="Times New Roman" w:hAnsi="Times New Roman" w:cs="Times New Roman"/>
          <w:sz w:val="28"/>
          <w:lang w:eastAsia="ru-RU"/>
        </w:rPr>
        <w:t>МБОУ СОШ № 132 г.о.Самара</w:t>
      </w:r>
    </w:p>
    <w:p w:rsidR="00F90523" w:rsidRPr="00887C0F" w:rsidRDefault="00F90523" w:rsidP="00F9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Уровень: </w:t>
      </w:r>
      <w:r w:rsidRPr="00887C0F">
        <w:rPr>
          <w:rFonts w:ascii="Times New Roman" w:eastAsia="Times New Roman" w:hAnsi="Times New Roman" w:cs="Times New Roman"/>
          <w:sz w:val="28"/>
          <w:lang w:eastAsia="ru-RU"/>
        </w:rPr>
        <w:t>городской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(присутствовали: к.п.н., доцент кафедры музыкального образования ПГСГА Т.Н.Абросимова, к.п.н.. доцент кафедры музыкального образования ПГСГА Л.Ю.Калинина, студенты факультета культуры и искусства; студенты Самарского социально-педагогического колледжа, учителя музыки МБОУ СОШ №6, 36)</w:t>
      </w:r>
    </w:p>
    <w:p w:rsidR="00F90523" w:rsidRPr="00887C0F" w:rsidRDefault="00F90523" w:rsidP="00F9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8"/>
          <w:lang w:eastAsia="ru-RU"/>
        </w:rPr>
        <w:t>15.12</w:t>
      </w:r>
      <w:r w:rsidRPr="00887C0F">
        <w:rPr>
          <w:rFonts w:ascii="Times New Roman" w:eastAsia="Times New Roman" w:hAnsi="Times New Roman" w:cs="Times New Roman"/>
          <w:sz w:val="28"/>
          <w:lang w:eastAsia="ru-RU"/>
        </w:rPr>
        <w:t>.2014.</w:t>
      </w:r>
    </w:p>
    <w:p w:rsidR="00F90523" w:rsidRPr="00887C0F" w:rsidRDefault="00F90523" w:rsidP="00F9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887C0F">
        <w:rPr>
          <w:rFonts w:ascii="Times New Roman" w:eastAsia="Times New Roman" w:hAnsi="Times New Roman" w:cs="Times New Roman"/>
          <w:sz w:val="28"/>
          <w:lang w:eastAsia="ru-RU"/>
        </w:rPr>
        <w:t>б</w:t>
      </w:r>
    </w:p>
    <w:p w:rsidR="00887C0F" w:rsidRDefault="00887C0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lang w:eastAsia="ru-RU"/>
        </w:rPr>
        <w:t>Цель урока:</w:t>
      </w:r>
      <w:r w:rsidRPr="00F6324F">
        <w:rPr>
          <w:rFonts w:ascii="Times New Roman" w:eastAsia="Times New Roman" w:hAnsi="Times New Roman" w:cs="Times New Roman"/>
          <w:sz w:val="28"/>
          <w:lang w:eastAsia="ru-RU"/>
        </w:rPr>
        <w:t xml:space="preserve"> формирование музыкальной культуры обучающихся как неотъемлемой части их духовной культуры на основе эмоционального, целостного, осознанного восприятия интонационно-образного языка русской народной музыки. 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lang w:eastAsia="ru-RU"/>
        </w:rPr>
        <w:t>Образовательные задачи:</w:t>
      </w:r>
    </w:p>
    <w:p w:rsidR="00F6324F" w:rsidRDefault="00F6324F" w:rsidP="00F6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lang w:eastAsia="ru-RU"/>
        </w:rPr>
        <w:t>Формирование представлений о</w:t>
      </w:r>
      <w:r w:rsidR="00C61AAB">
        <w:rPr>
          <w:rFonts w:ascii="Times New Roman" w:eastAsia="Times New Roman" w:hAnsi="Times New Roman" w:cs="Times New Roman"/>
          <w:sz w:val="28"/>
          <w:lang w:eastAsia="ru-RU"/>
        </w:rPr>
        <w:t>б оркестре русских народных инструментов</w:t>
      </w:r>
      <w:r w:rsidRPr="00F6324F">
        <w:rPr>
          <w:rFonts w:ascii="Times New Roman" w:eastAsia="Times New Roman" w:hAnsi="Times New Roman" w:cs="Times New Roman"/>
          <w:sz w:val="28"/>
          <w:lang w:eastAsia="ru-RU"/>
        </w:rPr>
        <w:t>, тембровых возможностя</w:t>
      </w:r>
      <w:r w:rsidR="00C61AAB">
        <w:rPr>
          <w:rFonts w:ascii="Times New Roman" w:eastAsia="Times New Roman" w:hAnsi="Times New Roman" w:cs="Times New Roman"/>
          <w:sz w:val="28"/>
          <w:lang w:eastAsia="ru-RU"/>
        </w:rPr>
        <w:t>х оркестра русских народных инструментов;</w:t>
      </w:r>
    </w:p>
    <w:p w:rsidR="00C61AAB" w:rsidRPr="00F6324F" w:rsidRDefault="00652A62" w:rsidP="00F6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Знакомство с ведущими народными оркестровыми коллективами России; </w:t>
      </w:r>
    </w:p>
    <w:p w:rsidR="00F6324F" w:rsidRPr="00F6324F" w:rsidRDefault="00F6324F" w:rsidP="00F6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lang w:eastAsia="ru-RU"/>
        </w:rPr>
        <w:t>Углубление представлений о музыкальной культуре русского народа;</w:t>
      </w:r>
    </w:p>
    <w:p w:rsidR="00F6324F" w:rsidRPr="00F6324F" w:rsidRDefault="00F6324F" w:rsidP="00F6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lang w:eastAsia="ru-RU"/>
        </w:rPr>
        <w:t>Формирование навыков творческого взаимодействия в процессе ансамблевого, коллективного (хорового и инструментального) воплощения образов русского фольклора.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lang w:eastAsia="ru-RU"/>
        </w:rPr>
        <w:t>Развивающие задачи:</w:t>
      </w:r>
    </w:p>
    <w:p w:rsidR="00F6324F" w:rsidRPr="00F6324F" w:rsidRDefault="00F6324F" w:rsidP="00F6324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lang w:eastAsia="ru-RU"/>
        </w:rPr>
        <w:t>Развитие умений 1) различать на слух и сопоставлять тембры русских нар</w:t>
      </w:r>
      <w:r w:rsidR="00652A62">
        <w:rPr>
          <w:rFonts w:ascii="Times New Roman" w:eastAsia="Times New Roman" w:hAnsi="Times New Roman" w:cs="Times New Roman"/>
          <w:sz w:val="28"/>
          <w:lang w:eastAsia="ru-RU"/>
        </w:rPr>
        <w:t xml:space="preserve">одных музыкальных инструментов; </w:t>
      </w:r>
      <w:r w:rsidRPr="00F6324F">
        <w:rPr>
          <w:rFonts w:ascii="Times New Roman" w:eastAsia="Times New Roman" w:hAnsi="Times New Roman" w:cs="Times New Roman"/>
          <w:sz w:val="28"/>
          <w:lang w:eastAsia="ru-RU"/>
        </w:rPr>
        <w:t>2) подбирать простейший аккомпанемент к русским народным песням; 3)</w:t>
      </w:r>
      <w:r w:rsidRPr="00F6324F">
        <w:rPr>
          <w:rFonts w:ascii="Calibri" w:eastAsia="Times New Roman" w:hAnsi="Calibri" w:cs="Times New Roman"/>
          <w:lang w:eastAsia="ru-RU"/>
        </w:rPr>
        <w:t> </w:t>
      </w:r>
      <w:r w:rsidRPr="00F6324F">
        <w:rPr>
          <w:rFonts w:ascii="Times New Roman" w:eastAsia="Times New Roman" w:hAnsi="Times New Roman" w:cs="Times New Roman"/>
          <w:sz w:val="28"/>
          <w:lang w:eastAsia="ru-RU"/>
        </w:rPr>
        <w:t>выражать свое эмоциональное отношение к музыке в речевых высказываниях, рисунке, творческих видах деятельности;</w:t>
      </w:r>
    </w:p>
    <w:p w:rsidR="00F6324F" w:rsidRPr="00F6324F" w:rsidRDefault="00F6324F" w:rsidP="00F6324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способностей  (интонирования, ладового чувства, ритмического чувства);</w:t>
      </w:r>
    </w:p>
    <w:p w:rsidR="00F6324F" w:rsidRPr="00F6324F" w:rsidRDefault="00F6324F" w:rsidP="00F6324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интеллектуальной и эмоциональной сферы обучающихся.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F6324F" w:rsidRPr="00F6324F" w:rsidRDefault="00F6324F" w:rsidP="00F632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="00AA20DA">
        <w:rPr>
          <w:rFonts w:ascii="Times New Roman" w:eastAsia="Times New Roman" w:hAnsi="Times New Roman" w:cs="Times New Roman"/>
          <w:sz w:val="28"/>
          <w:lang w:eastAsia="ru-RU"/>
        </w:rPr>
        <w:t>уважительного отношения</w:t>
      </w:r>
      <w:r w:rsidRPr="00F6324F">
        <w:rPr>
          <w:rFonts w:ascii="Times New Roman" w:eastAsia="Times New Roman" w:hAnsi="Times New Roman" w:cs="Times New Roman"/>
          <w:sz w:val="28"/>
          <w:lang w:eastAsia="ru-RU"/>
        </w:rPr>
        <w:t xml:space="preserve"> к отечественным традициям через осознание своей этнической и национальной принадлежности;</w:t>
      </w:r>
    </w:p>
    <w:p w:rsidR="00F6324F" w:rsidRPr="00F6324F" w:rsidRDefault="00F6324F" w:rsidP="00F632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эмоционально-ценностного отношения к музыке своего народа;</w:t>
      </w:r>
    </w:p>
    <w:p w:rsidR="00F6324F" w:rsidRPr="00652A62" w:rsidRDefault="00F6324F" w:rsidP="00F632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слушательской и исполнительской культуры обучающихся.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lang w:eastAsia="ru-RU"/>
        </w:rPr>
        <w:t>Образовательные технологии</w:t>
      </w:r>
      <w:r w:rsidRPr="00F6324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34D76">
        <w:rPr>
          <w:rFonts w:ascii="Times New Roman" w:eastAsia="Times New Roman" w:hAnsi="Times New Roman" w:cs="Times New Roman"/>
          <w:sz w:val="28"/>
          <w:lang w:eastAsia="ru-RU"/>
        </w:rPr>
        <w:t>– игровые технологии</w:t>
      </w:r>
      <w:r w:rsidR="00A10DC9">
        <w:rPr>
          <w:rFonts w:ascii="Times New Roman" w:eastAsia="Times New Roman" w:hAnsi="Times New Roman" w:cs="Times New Roman"/>
          <w:sz w:val="28"/>
          <w:lang w:eastAsia="ru-RU"/>
        </w:rPr>
        <w:t>, информационно-коммуникативные технологии</w:t>
      </w:r>
      <w:bookmarkStart w:id="0" w:name="_GoBack"/>
      <w:bookmarkEnd w:id="0"/>
      <w:r w:rsidRPr="00F6324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6324F" w:rsidRPr="00F6324F" w:rsidRDefault="00F6324F" w:rsidP="00F63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lang w:eastAsia="ru-RU"/>
        </w:rPr>
        <w:t>Планируемые результаты:</w:t>
      </w:r>
    </w:p>
    <w:p w:rsidR="00F6324F" w:rsidRPr="00F6324F" w:rsidRDefault="00F6324F" w:rsidP="00F632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i/>
          <w:sz w:val="28"/>
          <w:lang w:eastAsia="ru-RU"/>
        </w:rPr>
        <w:t>Личностные результаты:</w:t>
      </w:r>
      <w:r w:rsidRPr="00F632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6324F" w:rsidRPr="00F6324F" w:rsidRDefault="00F6324F" w:rsidP="00F6324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этнической и национальной принадлежности на основе изучения лучших образцов фольклора;</w:t>
      </w:r>
    </w:p>
    <w:p w:rsidR="00F6324F" w:rsidRPr="00F6324F" w:rsidRDefault="00F6324F" w:rsidP="00F6324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к учебно-творческому процессу.</w:t>
      </w:r>
    </w:p>
    <w:p w:rsidR="00F6324F" w:rsidRPr="00F6324F" w:rsidRDefault="00F6324F" w:rsidP="00F632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i/>
          <w:sz w:val="28"/>
          <w:lang w:eastAsia="ru-RU"/>
        </w:rPr>
        <w:t>Метапредметные результаты:</w:t>
      </w:r>
    </w:p>
    <w:p w:rsidR="00F6324F" w:rsidRPr="00A741F2" w:rsidRDefault="00F6324F" w:rsidP="00A741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осуществлять сознанный выбор способов решения учебных задач в процессе восприятия музыки и музицирования;</w:t>
      </w:r>
    </w:p>
    <w:p w:rsidR="00F6324F" w:rsidRPr="00F6324F" w:rsidRDefault="00F6324F" w:rsidP="00F632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осуществлять продуктивное сотрудничество с учителем и сверстниками в процессе музыкально-творческой деятельности;</w:t>
      </w:r>
    </w:p>
    <w:p w:rsidR="00F6324F" w:rsidRPr="00F6324F" w:rsidRDefault="00F6324F" w:rsidP="00F632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навыками осознанного развернутого речевого высказывания  о содержании, характере, особенностях интонационно-образного языка русской музыки, </w:t>
      </w:r>
    </w:p>
    <w:p w:rsidR="00F6324F" w:rsidRPr="00F6324F" w:rsidRDefault="00F6324F" w:rsidP="00F632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ставить и принимать учебные задачи при восприятии и исполнении народной музыки различных жанров;</w:t>
      </w:r>
    </w:p>
    <w:p w:rsidR="00F6324F" w:rsidRPr="00F6324F" w:rsidRDefault="00F6324F" w:rsidP="00F632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контролировать собственные действия в процессе исполнительской деятельности (хоровой, инструментальной);</w:t>
      </w:r>
    </w:p>
    <w:p w:rsidR="00F6324F" w:rsidRPr="00F6324F" w:rsidRDefault="00F6324F" w:rsidP="00F632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проявлять способность к саморегуляции.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i/>
          <w:sz w:val="28"/>
          <w:lang w:eastAsia="ru-RU"/>
        </w:rPr>
        <w:t>Предметные результаты:</w:t>
      </w:r>
      <w:r w:rsidRPr="00F632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6324F" w:rsidRPr="00F6324F" w:rsidRDefault="00F6324F" w:rsidP="00F632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понимать роль народной музыки в жизни человека; тембровые возможности русских народных музыкальных инструментов; формы построения русских народных песен и наигрышей (вариационные, куплетные);</w:t>
      </w:r>
    </w:p>
    <w:p w:rsidR="00F6324F" w:rsidRPr="00F6324F" w:rsidRDefault="00F6324F" w:rsidP="00F632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 передавать характер музыки в музыкально-творческой деятельности (пении, игре на музыкальных инструментах, музыкально-ритмических движениях); определять и сравнивать средства музыкальной выразительности; выражать свое отношение к народной музыке в речевых высказываниях, рисунке, музыкально-творческой деятельности.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Тип урока: </w:t>
      </w:r>
      <w:r w:rsidR="001D6EAD">
        <w:rPr>
          <w:rFonts w:ascii="Times New Roman" w:eastAsia="Times New Roman" w:hAnsi="Times New Roman" w:cs="Times New Roman"/>
          <w:sz w:val="28"/>
          <w:lang w:eastAsia="ru-RU"/>
        </w:rPr>
        <w:t>урок углубления темы</w:t>
      </w:r>
      <w:r w:rsidR="00DD76AC">
        <w:rPr>
          <w:rFonts w:ascii="Times New Roman" w:eastAsia="Times New Roman" w:hAnsi="Times New Roman" w:cs="Times New Roman"/>
          <w:sz w:val="28"/>
          <w:lang w:eastAsia="ru-RU"/>
        </w:rPr>
        <w:t xml:space="preserve"> «Гори, гори</w:t>
      </w:r>
      <w:r w:rsidRPr="00F6324F">
        <w:rPr>
          <w:rFonts w:ascii="Times New Roman" w:eastAsia="Times New Roman" w:hAnsi="Times New Roman" w:cs="Times New Roman"/>
          <w:sz w:val="28"/>
          <w:lang w:eastAsia="ru-RU"/>
        </w:rPr>
        <w:t xml:space="preserve"> ясно, чтобы не погасло».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музыкального образования:</w:t>
      </w: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интонационно-стилевого постижения музыки; метод эмоциональной драматургии; метод размышлений о музыке.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Художественный материал: </w:t>
      </w: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р.н.п. «</w:t>
      </w:r>
      <w:r w:rsidR="00C63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Калинка»; р.н.п. «Светит месяц»</w:t>
      </w:r>
      <w:r w:rsidR="00652A62">
        <w:rPr>
          <w:rFonts w:ascii="Times New Roman" w:eastAsia="Times New Roman" w:hAnsi="Times New Roman" w:cs="Times New Roman"/>
          <w:sz w:val="28"/>
          <w:szCs w:val="28"/>
          <w:lang w:eastAsia="ru-RU"/>
        </w:rPr>
        <w:t>, р.н.п. «Камаринская».</w:t>
      </w:r>
    </w:p>
    <w:p w:rsidR="00F90523" w:rsidRDefault="00F90523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Учебно-материальная база:</w:t>
      </w:r>
    </w:p>
    <w:p w:rsidR="00F6324F" w:rsidRPr="00F6324F" w:rsidRDefault="00F6324F" w:rsidP="00F632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Критская Е.Д., Сергеева Г.П., Шмагина Т.С. Музыка. 1-4 классы. Методическое пособие. – М.: Просвещение, 2015.</w:t>
      </w:r>
    </w:p>
    <w:p w:rsidR="00F6324F" w:rsidRPr="00F6324F" w:rsidRDefault="00F6324F" w:rsidP="00F632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Критская Е.Д., Серг</w:t>
      </w:r>
      <w:r w:rsidR="00652A62">
        <w:rPr>
          <w:rFonts w:ascii="Times New Roman" w:eastAsia="Times New Roman" w:hAnsi="Times New Roman" w:cs="Times New Roman"/>
          <w:sz w:val="28"/>
          <w:szCs w:val="28"/>
          <w:lang w:eastAsia="ru-RU"/>
        </w:rPr>
        <w:t>еева Г.П., Шмагина Т.С. Музыка 4</w:t>
      </w: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Учебник. М.: Просвещение, 2015.</w:t>
      </w:r>
    </w:p>
    <w:p w:rsidR="00F6324F" w:rsidRPr="00F6324F" w:rsidRDefault="00F6324F" w:rsidP="00F632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Критская Е.Д., Сергеева Г.П., Шмагина Т.С. Музыка</w:t>
      </w:r>
      <w:r w:rsidR="00652A6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тетрадь для учащихся 4</w:t>
      </w: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– М.: Просвещение, 2015.</w:t>
      </w:r>
    </w:p>
    <w:p w:rsidR="00F6324F" w:rsidRPr="00F6324F" w:rsidRDefault="00F6324F" w:rsidP="00F632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Критская Е.Д., Сергеева Г.П., Шмагина Т.С. Музыка. Рабочие программы. 1-4 классы. – М.: Просвещение, 2014. </w:t>
      </w:r>
    </w:p>
    <w:p w:rsidR="00F6324F" w:rsidRPr="00F6324F" w:rsidRDefault="00F6324F" w:rsidP="00F632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Критская Е.Д., Сергеева Г.П., Шмагина</w:t>
      </w:r>
      <w:r w:rsidR="0065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Музыка. Фонохрестоматия. 4</w:t>
      </w: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CD-диск. М.: Просвещение, 2013.</w:t>
      </w:r>
    </w:p>
    <w:p w:rsidR="00F6324F" w:rsidRPr="00F6324F" w:rsidRDefault="00F6324F" w:rsidP="00F632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Критская Е.Д., Сергеева Г.П., Шмагина Т.С. Музыка. Хрест</w:t>
      </w:r>
      <w:r w:rsidR="00652A6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оматия музыкального материала. 4</w:t>
      </w: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М.: Просвещение, 2013.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база:</w:t>
      </w: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фортепиано, музыкальный центр, ноутбук, интерактивная доска, музыкальные инструменты.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4"/>
        <w:gridCol w:w="5496"/>
        <w:gridCol w:w="3757"/>
        <w:gridCol w:w="3671"/>
      </w:tblGrid>
      <w:tr w:rsidR="00F6324F" w:rsidRPr="00F6324F" w:rsidTr="00FD30AC">
        <w:trPr>
          <w:trHeight w:val="540"/>
        </w:trPr>
        <w:tc>
          <w:tcPr>
            <w:tcW w:w="1944" w:type="dxa"/>
            <w:vMerge w:val="restart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Структура урока</w:t>
            </w:r>
          </w:p>
        </w:tc>
        <w:tc>
          <w:tcPr>
            <w:tcW w:w="5496" w:type="dxa"/>
            <w:vMerge w:val="restart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3757" w:type="dxa"/>
            <w:vMerge w:val="restart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учеников</w:t>
            </w:r>
          </w:p>
        </w:tc>
        <w:tc>
          <w:tcPr>
            <w:tcW w:w="3671" w:type="dxa"/>
            <w:vMerge w:val="restart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Формируемые УУД</w:t>
            </w:r>
          </w:p>
        </w:tc>
      </w:tr>
      <w:tr w:rsidR="00F6324F" w:rsidRPr="00F6324F" w:rsidTr="00FD30AC">
        <w:trPr>
          <w:trHeight w:val="510"/>
        </w:trPr>
        <w:tc>
          <w:tcPr>
            <w:tcW w:w="1944" w:type="dxa"/>
            <w:vMerge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96" w:type="dxa"/>
            <w:vMerge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57" w:type="dxa"/>
            <w:vMerge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71" w:type="dxa"/>
            <w:vMerge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324F" w:rsidRPr="00F6324F" w:rsidTr="00FD30AC">
        <w:trPr>
          <w:trHeight w:val="253"/>
        </w:trPr>
        <w:tc>
          <w:tcPr>
            <w:tcW w:w="1944" w:type="dxa"/>
            <w:vMerge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96" w:type="dxa"/>
            <w:vMerge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57" w:type="dxa"/>
            <w:vMerge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71" w:type="dxa"/>
            <w:vMerge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324F" w:rsidRPr="00F6324F" w:rsidTr="00FD30AC">
        <w:trPr>
          <w:trHeight w:val="2160"/>
        </w:trPr>
        <w:tc>
          <w:tcPr>
            <w:tcW w:w="1944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Организационный момент (2 мин.)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i/>
                <w:lang w:eastAsia="ru-RU"/>
              </w:rPr>
              <w:t>Фронтальная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4F">
              <w:rPr>
                <w:rFonts w:ascii="Times New Roman" w:eastAsia="Times New Roman" w:hAnsi="Times New Roman" w:cs="Times New Roman"/>
                <w:i/>
                <w:lang w:eastAsia="ru-RU"/>
              </w:rPr>
              <w:t>работа</w:t>
            </w:r>
          </w:p>
          <w:p w:rsidR="00F64C75" w:rsidRDefault="00F64C75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4C75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СЛАЙД 2</w:t>
            </w:r>
          </w:p>
          <w:p w:rsidR="00F64C75" w:rsidRDefault="00F64C75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Настраивает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ребят на учебную работу. 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Задает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эмоциональный тон урока.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Актуализирует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проявление у обучающихся установок на сотрудничество и успех в предстоящей работе.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Приветствует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ребят фрагментом п</w:t>
            </w:r>
            <w:r w:rsidR="001D6EAD">
              <w:rPr>
                <w:rFonts w:ascii="Times New Roman" w:eastAsia="Times New Roman" w:hAnsi="Times New Roman" w:cs="Times New Roman"/>
                <w:lang w:eastAsia="ru-RU"/>
              </w:rPr>
              <w:t>есни «Пойду ль я, выйду ль я</w:t>
            </w:r>
            <w:r w:rsidR="0054726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Демонстрируют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 учебной деятельности. 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Включаются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в музыкальное приветствие учителя.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Исполняют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музыкальны канон.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1" w:type="dxa"/>
          </w:tcPr>
          <w:p w:rsidR="00F6324F" w:rsidRPr="00F6324F" w:rsidRDefault="00F6324F" w:rsidP="00F63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продуктивное сотрудничество с учителем и сверстниками в процессе музыкально-творческой деятельности;</w:t>
            </w:r>
          </w:p>
          <w:p w:rsidR="00F6324F" w:rsidRPr="00F6324F" w:rsidRDefault="00F6324F" w:rsidP="00F63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мотивации к учебно-творческому процессу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324F" w:rsidRPr="00F6324F" w:rsidTr="00FD30AC">
        <w:trPr>
          <w:trHeight w:val="3673"/>
        </w:trPr>
        <w:tc>
          <w:tcPr>
            <w:tcW w:w="1944" w:type="dxa"/>
          </w:tcPr>
          <w:p w:rsidR="00F6324F" w:rsidRPr="00F6324F" w:rsidRDefault="00F6324F" w:rsidP="00F64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Актуализация знаний 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(5 мин.)</w:t>
            </w:r>
          </w:p>
          <w:p w:rsidR="00F6324F" w:rsidRPr="00F6324F" w:rsidRDefault="00F6324F" w:rsidP="00F64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i/>
                <w:lang w:eastAsia="ru-RU"/>
              </w:rPr>
              <w:t>Фронтальная работа</w:t>
            </w:r>
          </w:p>
          <w:p w:rsidR="00F6324F" w:rsidRPr="00F6324F" w:rsidRDefault="00A741F2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СЛАЙД </w:t>
            </w:r>
            <w:r w:rsidR="00421B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6324F" w:rsidRPr="00F6324F" w:rsidRDefault="00A741F2" w:rsidP="005F7E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ЭОР 1</w:t>
            </w:r>
          </w:p>
        </w:tc>
        <w:tc>
          <w:tcPr>
            <w:tcW w:w="5496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Актуализирует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субъектный опыт обучающихся.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Предлагает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прослуш</w:t>
            </w:r>
            <w:r w:rsidR="00547262">
              <w:rPr>
                <w:rFonts w:ascii="Times New Roman" w:eastAsia="Times New Roman" w:hAnsi="Times New Roman" w:cs="Times New Roman"/>
                <w:lang w:eastAsia="ru-RU"/>
              </w:rPr>
              <w:t>ать музыкальную загадку (р.н.п. «Светит месяц»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F6324F" w:rsidRPr="00F6324F" w:rsidRDefault="00F6324F" w:rsidP="00F905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Задает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наводящие вопросы, подводящие к теме урока.</w:t>
            </w:r>
          </w:p>
          <w:p w:rsidR="00A62B64" w:rsidRDefault="00F6324F" w:rsidP="00F905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- Знакома ли вам это музыка? </w:t>
            </w:r>
          </w:p>
          <w:p w:rsidR="00F6324F" w:rsidRPr="00F6324F" w:rsidRDefault="00A62B64" w:rsidP="00F905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Где вы слышали музыку</w:t>
            </w:r>
            <w:r w:rsidR="00F6324F" w:rsidRPr="00F6324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F6324F" w:rsidRPr="00F6324F" w:rsidRDefault="00F6324F" w:rsidP="00F905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- Как определили, что это русская народная музыка?</w:t>
            </w:r>
          </w:p>
          <w:p w:rsidR="00F6324F" w:rsidRPr="00F6324F" w:rsidRDefault="001D6EAD" w:rsidP="00F905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3C10DA">
              <w:rPr>
                <w:rFonts w:ascii="Times New Roman" w:eastAsia="Times New Roman" w:hAnsi="Times New Roman" w:cs="Times New Roman"/>
                <w:lang w:eastAsia="ru-RU"/>
              </w:rPr>
              <w:t>Как музыкальные инструменты услышали? В чьем исполнении прозвучала р.н.п. «Светит месяц»?</w:t>
            </w:r>
          </w:p>
          <w:p w:rsidR="00F6324F" w:rsidRPr="00F6324F" w:rsidRDefault="00F6324F" w:rsidP="00F905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- О чем будем говорить на уроке?</w:t>
            </w:r>
          </w:p>
          <w:p w:rsidR="00F6324F" w:rsidRPr="00F6324F" w:rsidRDefault="00F6324F" w:rsidP="00F905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Обобщает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высказывания детей.</w:t>
            </w:r>
          </w:p>
        </w:tc>
        <w:tc>
          <w:tcPr>
            <w:tcW w:w="3757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Включаются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в беседу.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Делают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предположения о предстоящей теме урока.</w:t>
            </w:r>
          </w:p>
        </w:tc>
        <w:tc>
          <w:tcPr>
            <w:tcW w:w="3671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своей этнической и национальной принадлежности на основе изучения лучших образцов фольклора</w:t>
            </w:r>
          </w:p>
        </w:tc>
      </w:tr>
      <w:tr w:rsidR="00F6324F" w:rsidRPr="00F6324F" w:rsidTr="00FD30AC">
        <w:trPr>
          <w:trHeight w:val="70"/>
        </w:trPr>
        <w:tc>
          <w:tcPr>
            <w:tcW w:w="1944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  <w:p w:rsidR="00C630D2" w:rsidRDefault="00C630D2" w:rsidP="00C63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0D2" w:rsidRDefault="00A741F2" w:rsidP="00C63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СЛАЙД </w:t>
            </w:r>
            <w:r w:rsidR="00421BF2">
              <w:rPr>
                <w:rFonts w:ascii="Times New Roman" w:eastAsia="Times New Roman" w:hAnsi="Times New Roman" w:cs="Times New Roman"/>
                <w:lang w:eastAsia="ru-RU"/>
              </w:rPr>
              <w:t>4-9</w:t>
            </w:r>
          </w:p>
          <w:p w:rsidR="00C630D2" w:rsidRDefault="00A741F2" w:rsidP="00C63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ЭОР 1,2</w:t>
            </w:r>
            <w:r w:rsidR="00A17572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  <w:p w:rsidR="00F6324F" w:rsidRPr="00F6324F" w:rsidRDefault="000A310A" w:rsidP="00C63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Слушание, исполнение музыкальных произведений. Х</w:t>
            </w:r>
            <w:r w:rsidR="00F6324F" w:rsidRPr="00F6324F">
              <w:rPr>
                <w:rFonts w:ascii="Times New Roman" w:eastAsia="Times New Roman" w:hAnsi="Times New Roman" w:cs="Times New Roman"/>
                <w:lang w:eastAsia="ru-RU"/>
              </w:rPr>
              <w:t>удожественно-педагогический анализ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произведений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(20 мин.)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Фронтальная работа </w:t>
            </w:r>
          </w:p>
          <w:p w:rsid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75" w:rsidRDefault="00F64C75" w:rsidP="00703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1BF2" w:rsidRDefault="00421BF2" w:rsidP="00421B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1BF2" w:rsidRPr="00F6324F" w:rsidRDefault="00421BF2" w:rsidP="00421B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СЛАЙД 10</w:t>
            </w: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6324F" w:rsidRPr="00F6324F" w:rsidRDefault="00F6324F" w:rsidP="00703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i/>
                <w:lang w:eastAsia="ru-RU"/>
              </w:rPr>
              <w:t>Групповая работа</w:t>
            </w:r>
          </w:p>
          <w:p w:rsidR="00421BF2" w:rsidRDefault="00421BF2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21BF2" w:rsidRDefault="00421BF2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21BF2" w:rsidRDefault="00421BF2" w:rsidP="00421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039B8" w:rsidRPr="00421BF2" w:rsidRDefault="00421BF2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BF2">
              <w:rPr>
                <w:rFonts w:ascii="Times New Roman" w:eastAsia="Times New Roman" w:hAnsi="Times New Roman" w:cs="Times New Roman"/>
                <w:lang w:eastAsia="ru-RU"/>
              </w:rPr>
              <w:t>СЛАЙД 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,12</w:t>
            </w: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039B8" w:rsidRDefault="007039B8" w:rsidP="00741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039B8" w:rsidRDefault="007039B8" w:rsidP="00703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6324F" w:rsidRPr="00F6324F" w:rsidRDefault="00F6324F" w:rsidP="00703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</w:tcPr>
          <w:p w:rsidR="003C10DA" w:rsidRDefault="003C10DA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Рассказывает </w:t>
            </w:r>
            <w:r w:rsidR="00A26849">
              <w:rPr>
                <w:rFonts w:ascii="Times New Roman" w:eastAsia="Times New Roman" w:hAnsi="Times New Roman" w:cs="Times New Roman"/>
                <w:lang w:eastAsia="ru-RU"/>
              </w:rPr>
              <w:t>о первом русском оркестре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народных инструментов В.В.Андреева</w:t>
            </w:r>
            <w:r w:rsidR="00A26849">
              <w:rPr>
                <w:rFonts w:ascii="Times New Roman" w:eastAsia="Times New Roman" w:hAnsi="Times New Roman" w:cs="Times New Roman"/>
                <w:lang w:eastAsia="ru-RU"/>
              </w:rPr>
              <w:t>, о оркестре народных инструментов России им. Н.П.Осипова</w:t>
            </w:r>
          </w:p>
          <w:p w:rsidR="003C10DA" w:rsidRDefault="003C10DA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6849" w:rsidRDefault="00A26849" w:rsidP="00F905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6849" w:rsidRDefault="00A26849" w:rsidP="00F905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0E3C" w:rsidRDefault="003C10DA" w:rsidP="00F905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0DA">
              <w:rPr>
                <w:rFonts w:ascii="Times New Roman" w:eastAsia="Times New Roman" w:hAnsi="Times New Roman" w:cs="Times New Roman"/>
                <w:b/>
                <w:lang w:eastAsia="ru-RU"/>
              </w:rPr>
              <w:t>Предлагает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0E3C">
              <w:rPr>
                <w:rFonts w:ascii="Times New Roman" w:eastAsia="Times New Roman" w:hAnsi="Times New Roman" w:cs="Times New Roman"/>
                <w:lang w:eastAsia="ru-RU"/>
              </w:rPr>
              <w:t>определить звучание народных инструментов («Музыкальные загадки»).</w:t>
            </w:r>
          </w:p>
          <w:p w:rsidR="003C10DA" w:rsidRDefault="00DA0E3C" w:rsidP="00F905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E3C">
              <w:rPr>
                <w:rFonts w:ascii="Times New Roman" w:eastAsia="Times New Roman" w:hAnsi="Times New Roman" w:cs="Times New Roman"/>
                <w:b/>
                <w:lang w:eastAsia="ru-RU"/>
              </w:rPr>
              <w:t>Предлагает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10DA">
              <w:rPr>
                <w:rFonts w:ascii="Times New Roman" w:eastAsia="Times New Roman" w:hAnsi="Times New Roman" w:cs="Times New Roman"/>
                <w:lang w:eastAsia="ru-RU"/>
              </w:rPr>
              <w:t>вспомнить основн</w:t>
            </w:r>
            <w:r w:rsidR="00F34D7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группы народных инструментов.</w:t>
            </w:r>
          </w:p>
          <w:p w:rsidR="00F34D76" w:rsidRDefault="00F34D76" w:rsidP="00F905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34D76" w:rsidRPr="00F34D76" w:rsidRDefault="003C10DA" w:rsidP="00F905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0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Знакомит </w:t>
            </w:r>
            <w:r w:rsidR="00A741F2">
              <w:rPr>
                <w:rFonts w:ascii="Times New Roman" w:eastAsia="Times New Roman" w:hAnsi="Times New Roman" w:cs="Times New Roman"/>
                <w:lang w:eastAsia="ru-RU"/>
              </w:rPr>
              <w:t xml:space="preserve">с расположением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народных инструментов в оркестре </w:t>
            </w:r>
            <w:r w:rsidRPr="003C10DA">
              <w:rPr>
                <w:rFonts w:ascii="Times New Roman" w:eastAsia="Times New Roman" w:hAnsi="Times New Roman" w:cs="Times New Roman"/>
                <w:lang w:eastAsia="ru-RU"/>
              </w:rPr>
              <w:t>(Smart Notebook).</w:t>
            </w:r>
          </w:p>
          <w:p w:rsidR="003C10DA" w:rsidRPr="003C10DA" w:rsidRDefault="00F34D76" w:rsidP="00F905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Предлагает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послушать р.н. наигрыш «</w:t>
            </w:r>
            <w:r w:rsidR="00A741F2">
              <w:rPr>
                <w:rFonts w:ascii="Times New Roman" w:eastAsia="Times New Roman" w:hAnsi="Times New Roman" w:cs="Times New Roman"/>
                <w:lang w:eastAsia="ru-RU"/>
              </w:rPr>
              <w:t>Камаринская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и определить солирующу</w:t>
            </w:r>
            <w:r w:rsidR="00DA0E3C">
              <w:rPr>
                <w:rFonts w:ascii="Times New Roman" w:eastAsia="Times New Roman" w:hAnsi="Times New Roman" w:cs="Times New Roman"/>
                <w:lang w:eastAsia="ru-RU"/>
              </w:rPr>
              <w:t>ю группу народных инструментов, порядок вступления других муз.инструментов</w:t>
            </w:r>
          </w:p>
          <w:p w:rsidR="003C10DA" w:rsidRPr="00DA0E3C" w:rsidRDefault="00DA0E3C" w:rsidP="00F905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Предлагает </w:t>
            </w:r>
            <w:r w:rsidRPr="00DA0E3C">
              <w:rPr>
                <w:rFonts w:ascii="Times New Roman" w:eastAsia="Times New Roman" w:hAnsi="Times New Roman" w:cs="Times New Roman"/>
                <w:lang w:eastAsia="ru-RU"/>
              </w:rPr>
              <w:t xml:space="preserve">посмотреть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 </w:t>
            </w:r>
            <w:r w:rsidRPr="00DA0E3C">
              <w:rPr>
                <w:rFonts w:ascii="Times New Roman" w:eastAsia="Times New Roman" w:hAnsi="Times New Roman" w:cs="Times New Roman"/>
                <w:lang w:eastAsia="ru-RU"/>
              </w:rPr>
              <w:t>р.н.п. «</w:t>
            </w:r>
            <w:r w:rsidR="005F7EED">
              <w:rPr>
                <w:rFonts w:ascii="Times New Roman" w:eastAsia="Times New Roman" w:hAnsi="Times New Roman" w:cs="Times New Roman"/>
                <w:lang w:eastAsia="ru-RU"/>
              </w:rPr>
              <w:t>Камаринская</w:t>
            </w:r>
            <w:r w:rsidRPr="00DA0E3C">
              <w:rPr>
                <w:rFonts w:ascii="Times New Roman" w:eastAsia="Times New Roman" w:hAnsi="Times New Roman" w:cs="Times New Roman"/>
                <w:lang w:eastAsia="ru-RU"/>
              </w:rPr>
              <w:t>» в исполнении оркестра русских народных инструментов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DA0E3C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проверить</w:t>
            </w:r>
            <w:r w:rsidR="00F90523">
              <w:rPr>
                <w:rFonts w:ascii="Times New Roman" w:eastAsia="Times New Roman" w:hAnsi="Times New Roman" w:cs="Times New Roman"/>
                <w:lang w:eastAsia="ru-RU"/>
              </w:rPr>
              <w:t xml:space="preserve"> свои предположения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C10DA" w:rsidRPr="005F7EED" w:rsidRDefault="00DA0E3C" w:rsidP="00F905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Предлагает </w:t>
            </w:r>
            <w:r w:rsidR="00106787">
              <w:rPr>
                <w:rFonts w:ascii="Times New Roman" w:eastAsia="Times New Roman" w:hAnsi="Times New Roman" w:cs="Times New Roman"/>
                <w:lang w:eastAsia="ru-RU"/>
              </w:rPr>
              <w:t xml:space="preserve">сыграть на импровизированных </w:t>
            </w:r>
            <w:r w:rsidR="001067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музыкальных инструментах.</w:t>
            </w:r>
          </w:p>
          <w:p w:rsidR="00DA0E3C" w:rsidRPr="00F90523" w:rsidRDefault="005F7EED" w:rsidP="00F905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Делит </w:t>
            </w:r>
            <w:r w:rsidRPr="005F7EED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="00F90523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соответственно группам</w:t>
            </w:r>
            <w:r w:rsidRPr="005F7EED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музыкальных инструментов</w:t>
            </w:r>
            <w:r w:rsidR="00F90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90523" w:rsidRPr="00F90523">
              <w:rPr>
                <w:rFonts w:ascii="Times New Roman" w:eastAsia="Times New Roman" w:hAnsi="Times New Roman" w:cs="Times New Roman"/>
                <w:lang w:eastAsia="ru-RU"/>
              </w:rPr>
              <w:t>в оркестре</w:t>
            </w:r>
          </w:p>
          <w:p w:rsidR="003C10DA" w:rsidRPr="005F7EED" w:rsidRDefault="005F7EED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Исполняют </w:t>
            </w:r>
            <w:r w:rsidRPr="005F7EED">
              <w:rPr>
                <w:rFonts w:ascii="Times New Roman" w:eastAsia="Times New Roman" w:hAnsi="Times New Roman" w:cs="Times New Roman"/>
                <w:lang w:eastAsia="ru-RU"/>
              </w:rPr>
              <w:t>р.н.п. «Камаринскую»</w:t>
            </w:r>
          </w:p>
          <w:p w:rsidR="00F6324F" w:rsidRDefault="005F7EED" w:rsidP="005F7E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Предлагает </w:t>
            </w:r>
            <w:r w:rsidRPr="005F7EED">
              <w:rPr>
                <w:rFonts w:ascii="Times New Roman" w:eastAsia="Times New Roman" w:hAnsi="Times New Roman" w:cs="Times New Roman"/>
                <w:lang w:eastAsia="ru-RU"/>
              </w:rPr>
              <w:t>вспомнить р.н.п. «Светит месяц, светит ясный»</w:t>
            </w:r>
            <w:r w:rsidR="00E215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1538" w:rsidRPr="00F6324F" w:rsidRDefault="00E21538" w:rsidP="005F7E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1538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Организует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вокально-хоровую работу.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Предлагает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организовать оркестр русских народных инструментов.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Организует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 разучивания ритмического аккомпане</w:t>
            </w:r>
            <w:r w:rsidR="00E21538">
              <w:rPr>
                <w:rFonts w:ascii="Times New Roman" w:eastAsia="Times New Roman" w:hAnsi="Times New Roman" w:cs="Times New Roman"/>
                <w:lang w:eastAsia="ru-RU"/>
              </w:rPr>
              <w:t>мента песни (деление на группы).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Показывает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приемы игры на инструментах.</w:t>
            </w:r>
          </w:p>
          <w:p w:rsidR="00F6324F" w:rsidRPr="00F6324F" w:rsidRDefault="00F6324F" w:rsidP="00F632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Обращает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внимание на песни-пляски: четкое выделение первой доли в размере 4/4 (нижняя строка), равномерная пульсация (средняя строка – ложки), характерный ритмический рисунок – пунктирный ритм (верхняя строка – хлопки).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Организует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совместное коллективное исполнение р.н.п. «Светит месяц, светит ясный».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Предлагает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обсудить собственное исполнение.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Организует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повторное исполнение с учетом предыдущих недочетов.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57" w:type="dxa"/>
          </w:tcPr>
          <w:p w:rsidR="003C10DA" w:rsidRDefault="003C10DA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Знакомятся </w:t>
            </w:r>
            <w:r w:rsidRPr="003C10DA">
              <w:rPr>
                <w:rFonts w:ascii="Times New Roman" w:eastAsia="Times New Roman" w:hAnsi="Times New Roman" w:cs="Times New Roman"/>
                <w:lang w:eastAsia="ru-RU"/>
              </w:rPr>
              <w:t>с историей создания первого русского оркестра народных инструментов В.В.Андреева</w:t>
            </w:r>
            <w:r w:rsidR="00A26849">
              <w:rPr>
                <w:rFonts w:ascii="Times New Roman" w:eastAsia="Times New Roman" w:hAnsi="Times New Roman" w:cs="Times New Roman"/>
                <w:lang w:eastAsia="ru-RU"/>
              </w:rPr>
              <w:t>, с оркестром народных инструментов им. Н.П.Осипова</w:t>
            </w:r>
          </w:p>
          <w:p w:rsidR="00A26849" w:rsidRDefault="00A26849" w:rsidP="003C10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34D76" w:rsidRDefault="00F34D76" w:rsidP="003C10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Узнают </w:t>
            </w:r>
            <w:r w:rsidRPr="00F34D76">
              <w:rPr>
                <w:rFonts w:ascii="Times New Roman" w:eastAsia="Times New Roman" w:hAnsi="Times New Roman" w:cs="Times New Roman"/>
                <w:lang w:eastAsia="ru-RU"/>
              </w:rPr>
              <w:t>звучание народных инструментов</w:t>
            </w:r>
            <w:r w:rsidR="00DA0E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C10DA" w:rsidRPr="003C10DA" w:rsidRDefault="00F34D76" w:rsidP="003C10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lang w:eastAsia="ru-RU"/>
              </w:rPr>
              <w:t>Систематизируют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A741F2">
              <w:rPr>
                <w:rFonts w:ascii="Times New Roman" w:eastAsia="Times New Roman" w:hAnsi="Times New Roman" w:cs="Times New Roman"/>
                <w:lang w:eastAsia="ru-RU"/>
              </w:rPr>
              <w:t>группам (</w:t>
            </w:r>
            <w:r w:rsidR="003C10DA" w:rsidRPr="003C10DA">
              <w:rPr>
                <w:rFonts w:ascii="Times New Roman" w:eastAsia="Times New Roman" w:hAnsi="Times New Roman" w:cs="Times New Roman"/>
                <w:lang w:eastAsia="ru-RU"/>
              </w:rPr>
              <w:t>струнные, духовые, ударные, клавишно-духовые).</w:t>
            </w:r>
          </w:p>
          <w:p w:rsidR="00F34D76" w:rsidRPr="00F6324F" w:rsidRDefault="00F34D76" w:rsidP="00F34D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Принимают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учебную задачу.</w:t>
            </w:r>
          </w:p>
          <w:p w:rsidR="00F34D76" w:rsidRPr="003C10DA" w:rsidRDefault="00F34D76" w:rsidP="00F34D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Участвуют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в беседе с учителем.</w:t>
            </w:r>
          </w:p>
          <w:p w:rsidR="003C10DA" w:rsidRDefault="00F34D76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Определяют </w:t>
            </w:r>
            <w:r w:rsidRPr="00F34D76">
              <w:rPr>
                <w:rFonts w:ascii="Times New Roman" w:eastAsia="Times New Roman" w:hAnsi="Times New Roman" w:cs="Times New Roman"/>
                <w:lang w:eastAsia="ru-RU"/>
              </w:rPr>
              <w:t>солирующую группу инструментов.</w:t>
            </w:r>
          </w:p>
          <w:p w:rsidR="00DA0E3C" w:rsidRDefault="00DA0E3C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E3C" w:rsidRDefault="00DA0E3C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E3C" w:rsidRPr="00F34D76" w:rsidRDefault="00DA0E3C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A0E3C">
              <w:rPr>
                <w:rFonts w:ascii="Times New Roman" w:eastAsia="Times New Roman" w:hAnsi="Times New Roman" w:cs="Times New Roman"/>
                <w:b/>
                <w:lang w:eastAsia="ru-RU"/>
              </w:rPr>
              <w:t>Просматривают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видеофрагмент и </w:t>
            </w:r>
            <w:r w:rsidRPr="00DA0E3C">
              <w:rPr>
                <w:rFonts w:ascii="Times New Roman" w:eastAsia="Times New Roman" w:hAnsi="Times New Roman" w:cs="Times New Roman"/>
                <w:b/>
                <w:lang w:eastAsia="ru-RU"/>
              </w:rPr>
              <w:t>проверяю</w:t>
            </w:r>
            <w:r w:rsidR="005F7EED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себя.</w:t>
            </w:r>
          </w:p>
          <w:p w:rsidR="00DA0E3C" w:rsidRDefault="00DA0E3C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7EED" w:rsidRPr="005F7EED" w:rsidRDefault="005F7EED" w:rsidP="005F7E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E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Принимают </w:t>
            </w:r>
            <w:r w:rsidRPr="005F7EED">
              <w:rPr>
                <w:rFonts w:ascii="Times New Roman" w:eastAsia="Times New Roman" w:hAnsi="Times New Roman" w:cs="Times New Roman"/>
                <w:lang w:eastAsia="ru-RU"/>
              </w:rPr>
              <w:t>учебную задачу.</w:t>
            </w:r>
          </w:p>
          <w:p w:rsidR="005F7EED" w:rsidRPr="005F7EED" w:rsidRDefault="005F7EED" w:rsidP="005F7E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F7E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Включаются </w:t>
            </w:r>
            <w:r w:rsidRPr="005F7EED">
              <w:rPr>
                <w:rFonts w:ascii="Times New Roman" w:eastAsia="Times New Roman" w:hAnsi="Times New Roman" w:cs="Times New Roman"/>
                <w:lang w:eastAsia="ru-RU"/>
              </w:rPr>
              <w:t xml:space="preserve">в творческую </w:t>
            </w:r>
            <w:r w:rsidRPr="005F7E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деятельность.</w:t>
            </w:r>
          </w:p>
          <w:p w:rsid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задачу.</w:t>
            </w:r>
          </w:p>
          <w:p w:rsidR="00E21538" w:rsidRDefault="00E21538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1538" w:rsidRPr="00F6324F" w:rsidRDefault="00E21538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153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Исполняют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р.н.песню.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Включаются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в творческую деятельность.</w:t>
            </w:r>
          </w:p>
          <w:p w:rsidR="00F6324F" w:rsidRPr="00F6324F" w:rsidRDefault="005F7EED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Вспоминают</w:t>
            </w:r>
            <w:r w:rsidR="00F6324F"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6324F" w:rsidRPr="00F6324F">
              <w:rPr>
                <w:rFonts w:ascii="Times New Roman" w:eastAsia="Times New Roman" w:hAnsi="Times New Roman" w:cs="Times New Roman"/>
                <w:lang w:eastAsia="ru-RU"/>
              </w:rPr>
              <w:t>приемы игры на инструментах.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Исполняют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ритмическое сопровождение.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1D3" w:rsidRDefault="007411D3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411D3" w:rsidRDefault="007411D3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7EED" w:rsidRDefault="005F7EED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7EED" w:rsidRDefault="005F7EED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7EED" w:rsidRDefault="005F7EED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Исполняют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р.н.п. «Светит месяц, светит ясный».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Анализируют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свое исполнение.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Исполняют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р.н.п. «Светит месяц, светит ясный» с учетом предыдущих ошибок.</w:t>
            </w:r>
          </w:p>
          <w:p w:rsidR="00F6324F" w:rsidRPr="00F6324F" w:rsidRDefault="00F6324F" w:rsidP="00E215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71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Коммуникативные: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уметь осуществлять продуктивное сотрудничество с учителем и сверстниками в процессе музыкально-творческой деятельности.</w:t>
            </w:r>
          </w:p>
          <w:p w:rsidR="00A741F2" w:rsidRDefault="00A741F2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41F2" w:rsidRDefault="00A741F2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6849" w:rsidRDefault="00A26849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6849" w:rsidRDefault="00A26849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6849" w:rsidRDefault="00A26849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уметь ставить и принимать учебные задачи при восприятии и исполнении народной музыки различных жанров.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владеть навыками осознанного развернутого речевого высказывания  о содержании, характере, особенностях интонационно-образного языка русской музыки.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уметь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контролировать собственные действия в процессе исполнительской деятельности (хоровой, инструментальной);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уметь проявлять способность к саморегуляции (мобилизации сил в процессе работы над музыкальными произведениями);</w:t>
            </w:r>
          </w:p>
        </w:tc>
      </w:tr>
      <w:tr w:rsidR="00F6324F" w:rsidRPr="00F6324F" w:rsidTr="00FD30AC">
        <w:trPr>
          <w:trHeight w:val="3964"/>
        </w:trPr>
        <w:tc>
          <w:tcPr>
            <w:tcW w:w="1944" w:type="dxa"/>
          </w:tcPr>
          <w:p w:rsidR="00A741F2" w:rsidRPr="00F6324F" w:rsidRDefault="00A741F2" w:rsidP="00A74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Закрепление новых знаний</w:t>
            </w:r>
          </w:p>
          <w:p w:rsidR="00A741F2" w:rsidRDefault="00A741F2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  <w:p w:rsidR="00F6324F" w:rsidRDefault="00A741F2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17572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F6324F" w:rsidRPr="00F6324F">
              <w:rPr>
                <w:rFonts w:ascii="Times New Roman" w:eastAsia="Times New Roman" w:hAnsi="Times New Roman" w:cs="Times New Roman"/>
                <w:lang w:eastAsia="ru-RU"/>
              </w:rPr>
              <w:t>мин.)</w:t>
            </w:r>
          </w:p>
          <w:p w:rsidR="00421BF2" w:rsidRDefault="00421BF2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1BF2" w:rsidRDefault="00421BF2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СЛАЙД 13</w:t>
            </w:r>
          </w:p>
          <w:p w:rsidR="007C3487" w:rsidRDefault="007C3487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3487" w:rsidRPr="00F6324F" w:rsidRDefault="007C3487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</w:tcPr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Включает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систему вопросов: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- С чем мы сегодня познакомились? 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- Что нового узнали?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- Что сегодня на уроке было для вас важным?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- Какие чувства вы испытали на занятии?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Организует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самооценивание.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757" w:type="dxa"/>
          </w:tcPr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Участвуют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в рефлексии урока.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Предполагаемые ответы обучающихся: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- познакомились с</w:t>
            </w:r>
            <w:r w:rsidR="005F7EED">
              <w:rPr>
                <w:rFonts w:ascii="Times New Roman" w:eastAsia="Times New Roman" w:hAnsi="Times New Roman" w:cs="Times New Roman"/>
                <w:lang w:eastAsia="ru-RU"/>
              </w:rPr>
              <w:t xml:space="preserve"> составом оркестра русских народных инструментов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F7EED">
              <w:rPr>
                <w:rFonts w:ascii="Times New Roman" w:eastAsia="Times New Roman" w:hAnsi="Times New Roman" w:cs="Times New Roman"/>
                <w:lang w:eastAsia="ru-RU"/>
              </w:rPr>
              <w:t>историей создания первого русского оркестра русских народных инструментов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- научились определять на слух звучание народных инструментов;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- создали свой оркестр;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- испытали чувство радости, что смогли исполнять музыкальные произведения; сами творили, создавали музыку.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71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мотивации к учебно-творческому процессу.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проявлять способность к саморегуции..</w:t>
            </w:r>
          </w:p>
        </w:tc>
      </w:tr>
      <w:tr w:rsidR="00F6324F" w:rsidRPr="00F6324F" w:rsidTr="00FD30AC">
        <w:trPr>
          <w:trHeight w:val="3964"/>
        </w:trPr>
        <w:tc>
          <w:tcPr>
            <w:tcW w:w="1944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Контроль и оценка</w:t>
            </w:r>
          </w:p>
          <w:p w:rsid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(2 мин)</w:t>
            </w:r>
          </w:p>
          <w:p w:rsidR="00C630D2" w:rsidRDefault="00C630D2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0D2" w:rsidRDefault="00C630D2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0D2" w:rsidRDefault="00C630D2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0D2" w:rsidRDefault="00C630D2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0D2" w:rsidRDefault="00C630D2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0D2" w:rsidRPr="00F6324F" w:rsidRDefault="00C630D2" w:rsidP="00C63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Выражает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свое отношение к работе обучающихся на уроке и оценивает их деятельность.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Дает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рекомендации по освоению игры на музыкальных инструментах в музыкально-хоровых школах, школах искусств.</w:t>
            </w:r>
          </w:p>
        </w:tc>
        <w:tc>
          <w:tcPr>
            <w:tcW w:w="3757" w:type="dxa"/>
          </w:tcPr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Осмысленно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воспринимают оценивание;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Воспринимают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рекомендации учителя.</w:t>
            </w:r>
          </w:p>
        </w:tc>
        <w:tc>
          <w:tcPr>
            <w:tcW w:w="3671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мотивации к учебно-творческому процессу.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24F" w:rsidRPr="00F6324F" w:rsidTr="00FD30AC">
        <w:trPr>
          <w:trHeight w:val="1178"/>
        </w:trPr>
        <w:tc>
          <w:tcPr>
            <w:tcW w:w="1944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  <w:p w:rsidR="00F6324F" w:rsidRDefault="00A17572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</w:t>
            </w:r>
            <w:r w:rsidR="00F6324F" w:rsidRPr="00F6324F">
              <w:rPr>
                <w:rFonts w:ascii="Times New Roman" w:eastAsia="Times New Roman" w:hAnsi="Times New Roman" w:cs="Times New Roman"/>
                <w:lang w:eastAsia="ru-RU"/>
              </w:rPr>
              <w:t>мин.)</w:t>
            </w:r>
          </w:p>
          <w:p w:rsidR="00A17572" w:rsidRDefault="00A17572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ЭОР 3</w:t>
            </w:r>
          </w:p>
          <w:p w:rsidR="00421BF2" w:rsidRPr="00F6324F" w:rsidRDefault="00421BF2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СЛАЙД 14</w:t>
            </w:r>
          </w:p>
        </w:tc>
        <w:tc>
          <w:tcPr>
            <w:tcW w:w="5496" w:type="dxa"/>
          </w:tcPr>
          <w:p w:rsidR="00F6324F" w:rsidRPr="00F6324F" w:rsidRDefault="00F6324F" w:rsidP="00A74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Предлагает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1F2">
              <w:rPr>
                <w:rFonts w:ascii="Times New Roman" w:eastAsia="Times New Roman" w:hAnsi="Times New Roman" w:cs="Times New Roman"/>
                <w:lang w:eastAsia="ru-RU"/>
              </w:rPr>
              <w:t>поучаствовать в учебном проекте «Традиции оркестра русских народных инструментов им. В.В.Андреева в Самаре» (на примере оркестра рус.нар.инструментов «Виртуозы Самары»).</w:t>
            </w:r>
          </w:p>
          <w:p w:rsidR="00F6324F" w:rsidRPr="00F6324F" w:rsidRDefault="00F6324F" w:rsidP="00F6324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</w:tcPr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Записывают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домашнее задание.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Слушают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рекомендации по выполнению заданий.</w:t>
            </w:r>
          </w:p>
        </w:tc>
        <w:tc>
          <w:tcPr>
            <w:tcW w:w="3671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24F" w:rsidRPr="00F6324F" w:rsidTr="00FD30AC">
        <w:trPr>
          <w:trHeight w:val="1178"/>
        </w:trPr>
        <w:tc>
          <w:tcPr>
            <w:tcW w:w="1944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Организационное окончание урока</w:t>
            </w:r>
          </w:p>
          <w:p w:rsidR="00C630D2" w:rsidRDefault="00A17572" w:rsidP="00C63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</w:t>
            </w:r>
            <w:r w:rsidR="00F6324F" w:rsidRPr="00F6324F">
              <w:rPr>
                <w:rFonts w:ascii="Times New Roman" w:eastAsia="Times New Roman" w:hAnsi="Times New Roman" w:cs="Times New Roman"/>
                <w:lang w:eastAsia="ru-RU"/>
              </w:rPr>
              <w:t>мин.)</w:t>
            </w:r>
            <w:r w:rsidR="00C63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630D2" w:rsidRDefault="00C630D2" w:rsidP="00C63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0D2" w:rsidRDefault="00A741F2" w:rsidP="00C63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СЛАЙД </w:t>
            </w:r>
            <w:r w:rsidR="00421BF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</w:tcPr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Завершает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урок.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Благодарит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за сотрудничество.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Организует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выход обучающихся под музыку, которую они выбрали сами (из музыкального материала урока).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</w:tcPr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Благодарят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за урок.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Выходят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под музыку из класса.</w:t>
            </w:r>
          </w:p>
        </w:tc>
        <w:tc>
          <w:tcPr>
            <w:tcW w:w="3671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324F" w:rsidRPr="00F6324F" w:rsidRDefault="00F6324F" w:rsidP="00F6324F">
      <w:pPr>
        <w:tabs>
          <w:tab w:val="num" w:pos="1429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24F" w:rsidRPr="00F6324F" w:rsidRDefault="00F6324F" w:rsidP="00F6324F">
      <w:pPr>
        <w:tabs>
          <w:tab w:val="num" w:pos="1429"/>
        </w:tabs>
        <w:spacing w:after="0" w:line="240" w:lineRule="auto"/>
        <w:ind w:right="5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6324F" w:rsidRDefault="00F6324F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630D2" w:rsidRDefault="00C630D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630D2" w:rsidRDefault="00C630D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630D2" w:rsidRDefault="00C630D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630D2" w:rsidRDefault="00C630D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630D2" w:rsidRDefault="00C630D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630D2" w:rsidRDefault="00C630D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630D2" w:rsidRDefault="00C630D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41F2" w:rsidRDefault="00A741F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41F2" w:rsidRDefault="00A741F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41F2" w:rsidRDefault="00A741F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41F2" w:rsidRDefault="00A741F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41F2" w:rsidRDefault="00A741F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41F2" w:rsidRDefault="00A741F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41F2" w:rsidRDefault="00A741F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41F2" w:rsidRDefault="00A741F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41F2" w:rsidRDefault="00A741F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41F2" w:rsidRDefault="00A741F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41F2" w:rsidRDefault="00A741F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41F2" w:rsidRDefault="00A741F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41F2" w:rsidRDefault="00A741F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41F2" w:rsidRDefault="00A741F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41F2" w:rsidRDefault="00A741F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41F2" w:rsidRDefault="00A741F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41F2" w:rsidRPr="00F6324F" w:rsidRDefault="00A741F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6324F" w:rsidRPr="00F6324F" w:rsidRDefault="00F6324F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32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ПЕРЕЧЕНЬ ИСПОЛЬЗУЕМЫХ НА ДАННОМ УРОКЕ ЭОР</w:t>
      </w:r>
    </w:p>
    <w:tbl>
      <w:tblPr>
        <w:tblW w:w="14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3119"/>
        <w:gridCol w:w="1828"/>
        <w:gridCol w:w="2993"/>
        <w:gridCol w:w="5955"/>
      </w:tblGrid>
      <w:tr w:rsidR="00F6324F" w:rsidRPr="00F6324F" w:rsidTr="00FD30AC">
        <w:trPr>
          <w:trHeight w:val="54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6324F" w:rsidRPr="00F6324F" w:rsidRDefault="00F6324F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Тип, вид ресурса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предъявления информации </w:t>
            </w:r>
            <w:r w:rsidRPr="00F632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(иллюстрация, презентация, видеофрагменты, тест, модель и т.д.)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A741F2" w:rsidRPr="00F6324F" w:rsidTr="0019312A">
        <w:trPr>
          <w:trHeight w:val="54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2" w:rsidRPr="00A17572" w:rsidRDefault="00A741F2" w:rsidP="00A741F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175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2" w:rsidRPr="00F6324F" w:rsidRDefault="00A741F2" w:rsidP="00A741F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академический оркестр народных инструментов им.Н.П.Осипова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2" w:rsidRDefault="00A741F2" w:rsidP="00A741F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 фрагмент</w:t>
            </w:r>
          </w:p>
          <w:p w:rsidR="00A741F2" w:rsidRDefault="00A741F2" w:rsidP="00A741F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41F2" w:rsidRPr="00F6324F" w:rsidRDefault="00A741F2" w:rsidP="00A741F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Видео </w:t>
            </w:r>
            <w:r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фрагмент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2" w:rsidRDefault="00A741F2" w:rsidP="00A741F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0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звучанием оркестра русских народных инструментов</w:t>
            </w:r>
          </w:p>
          <w:p w:rsidR="00A741F2" w:rsidRDefault="00A741F2" w:rsidP="00A741F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Р,н.п. «Светит месяц»</w:t>
            </w:r>
          </w:p>
          <w:p w:rsidR="00A741F2" w:rsidRPr="00F6324F" w:rsidRDefault="00A741F2" w:rsidP="00A741F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Р.н.плясовая  «Камаринская»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2" w:rsidRPr="00F6324F" w:rsidRDefault="00A10DC9" w:rsidP="00A741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A741F2" w:rsidRPr="00F6324F">
                <w:rPr>
                  <w:rFonts w:ascii="Calibri" w:eastAsia="Calibri" w:hAnsi="Calibri" w:cs="Times New Roman"/>
                  <w:color w:val="0000FF"/>
                  <w:u w:val="single"/>
                </w:rPr>
                <w:t>http://www.ossipovorchestra.ru/audio</w:t>
              </w:r>
            </w:hyperlink>
            <w:r w:rsidR="00A741F2" w:rsidRPr="00F6324F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A741F2" w:rsidRPr="00F6324F" w:rsidTr="00FD30AC">
        <w:trPr>
          <w:trHeight w:val="54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2" w:rsidRPr="00F6324F" w:rsidRDefault="00A741F2" w:rsidP="00A741F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2" w:rsidRPr="00F6324F" w:rsidRDefault="00A741F2" w:rsidP="00A741F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Оркестр русских народных инструментов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2" w:rsidRPr="00F6324F" w:rsidRDefault="00A741F2" w:rsidP="00A741F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Мультимедийная экспозиция инструментов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2" w:rsidRPr="00F6324F" w:rsidRDefault="00A741F2" w:rsidP="00A741F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Дать представление о составе оркестра русских народных инструментов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2" w:rsidRDefault="00A10DC9" w:rsidP="00A741F2">
            <w:pPr>
              <w:spacing w:after="0" w:line="240" w:lineRule="auto"/>
              <w:ind w:left="57" w:right="57"/>
              <w:jc w:val="both"/>
            </w:pPr>
            <w:hyperlink r:id="rId9" w:history="1">
              <w:r w:rsidR="00A741F2" w:rsidRPr="00842C39">
                <w:rPr>
                  <w:rStyle w:val="a9"/>
                </w:rPr>
                <w:t>http://www.rusfolkorchestra.icape.ru/2_0.htm</w:t>
              </w:r>
            </w:hyperlink>
          </w:p>
          <w:p w:rsidR="00A741F2" w:rsidRDefault="00A741F2" w:rsidP="00A741F2">
            <w:pPr>
              <w:spacing w:after="0" w:line="240" w:lineRule="auto"/>
              <w:ind w:left="57" w:right="57"/>
              <w:jc w:val="both"/>
            </w:pPr>
          </w:p>
        </w:tc>
      </w:tr>
      <w:tr w:rsidR="00A741F2" w:rsidRPr="00F6324F" w:rsidTr="00652A62">
        <w:trPr>
          <w:trHeight w:val="151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2" w:rsidRPr="00F6324F" w:rsidRDefault="00A741F2" w:rsidP="00A741F2">
            <w:pPr>
              <w:spacing w:after="0" w:line="240" w:lineRule="auto"/>
              <w:ind w:left="57" w:right="57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41F2" w:rsidRPr="00F6324F" w:rsidRDefault="00A17572" w:rsidP="00A741F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741F2"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F2" w:rsidRPr="00F6324F" w:rsidRDefault="00A741F2" w:rsidP="00A1757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Волжский русский народный хор им. П. М. Милославова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72" w:rsidRDefault="00A17572" w:rsidP="00A741F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A17572" w:rsidRPr="00F6324F" w:rsidRDefault="00A17572" w:rsidP="00A741F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Аудио-видеофрагменты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F2" w:rsidRPr="00F6324F" w:rsidRDefault="00A26849" w:rsidP="00A741F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Познакомить</w:t>
            </w:r>
            <w:r w:rsidR="00A17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оркестром русских народных инструментов «Виртуозы Самары»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2" w:rsidRPr="00F6324F" w:rsidRDefault="00A17572" w:rsidP="00A741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FF"/>
                <w:u w:val="single"/>
              </w:rPr>
              <w:t>http://volgachoir.ru/</w:t>
            </w:r>
          </w:p>
        </w:tc>
      </w:tr>
      <w:tr w:rsidR="00A741F2" w:rsidRPr="00F6324F" w:rsidTr="00FD30AC">
        <w:trPr>
          <w:trHeight w:val="54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2" w:rsidRPr="00F6324F" w:rsidRDefault="00A17572" w:rsidP="00A741F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2" w:rsidRPr="00F6324F" w:rsidRDefault="00A741F2" w:rsidP="00A741F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академический оркестр им. В.В.Андреева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2" w:rsidRPr="00F6324F" w:rsidRDefault="00A17572" w:rsidP="00A741F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2" w:rsidRPr="00F6324F" w:rsidRDefault="00A26849" w:rsidP="00A741F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Познакомить</w:t>
            </w:r>
            <w:r w:rsidR="00A17572" w:rsidRPr="00A17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A17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первым </w:t>
            </w:r>
            <w:r w:rsidR="00A17572" w:rsidRPr="00A17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оркестром русских народных инструментов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2" w:rsidRDefault="00A10DC9" w:rsidP="00A741F2">
            <w:pPr>
              <w:spacing w:after="0" w:line="360" w:lineRule="auto"/>
              <w:jc w:val="both"/>
            </w:pPr>
            <w:hyperlink r:id="rId10" w:history="1">
              <w:r w:rsidR="00A741F2" w:rsidRPr="00842C39">
                <w:rPr>
                  <w:rStyle w:val="a9"/>
                </w:rPr>
                <w:t>http://www.andreyev-orchestra.ru/</w:t>
              </w:r>
            </w:hyperlink>
          </w:p>
          <w:p w:rsidR="00A741F2" w:rsidRDefault="00A741F2" w:rsidP="00A741F2">
            <w:pPr>
              <w:spacing w:after="0" w:line="360" w:lineRule="auto"/>
              <w:jc w:val="both"/>
            </w:pPr>
          </w:p>
        </w:tc>
      </w:tr>
      <w:tr w:rsidR="00A741F2" w:rsidRPr="00F6324F" w:rsidTr="00FD30AC">
        <w:trPr>
          <w:trHeight w:val="54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2" w:rsidRPr="00F6324F" w:rsidRDefault="00A17572" w:rsidP="00A741F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A741F2"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2" w:rsidRPr="00F6324F" w:rsidRDefault="00A741F2" w:rsidP="00A741F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Российский образовательный портал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2" w:rsidRPr="00F6324F" w:rsidRDefault="00A741F2" w:rsidP="00A741F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2" w:rsidRPr="00F6324F" w:rsidRDefault="00A741F2" w:rsidP="00A741F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Дать представление о русской культуре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F2" w:rsidRPr="00F6324F" w:rsidRDefault="00A10DC9" w:rsidP="00A741F2">
            <w:pPr>
              <w:spacing w:after="0" w:line="240" w:lineRule="auto"/>
              <w:ind w:left="57" w:right="57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11" w:history="1">
              <w:r w:rsidR="00A741F2" w:rsidRPr="00F6324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http://music.edu.ru/</w:t>
              </w:r>
            </w:hyperlink>
          </w:p>
          <w:p w:rsidR="00A741F2" w:rsidRPr="00F6324F" w:rsidRDefault="00A741F2" w:rsidP="00A741F2">
            <w:pPr>
              <w:spacing w:after="0" w:line="240" w:lineRule="auto"/>
              <w:ind w:left="57" w:right="57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82A06" w:rsidRPr="00F6324F" w:rsidRDefault="00282A06" w:rsidP="00F6324F">
      <w:pPr>
        <w:spacing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282A06" w:rsidRPr="00F6324F" w:rsidSect="00FE12A3">
      <w:footerReference w:type="default" r:id="rId12"/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0F" w:rsidRDefault="00887C0F" w:rsidP="00887C0F">
      <w:pPr>
        <w:spacing w:after="0" w:line="240" w:lineRule="auto"/>
      </w:pPr>
      <w:r>
        <w:separator/>
      </w:r>
    </w:p>
  </w:endnote>
  <w:endnote w:type="continuationSeparator" w:id="0">
    <w:p w:rsidR="00887C0F" w:rsidRDefault="00887C0F" w:rsidP="0088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743042"/>
      <w:docPartObj>
        <w:docPartGallery w:val="Page Numbers (Bottom of Page)"/>
        <w:docPartUnique/>
      </w:docPartObj>
    </w:sdtPr>
    <w:sdtEndPr/>
    <w:sdtContent>
      <w:p w:rsidR="00887C0F" w:rsidRDefault="00887C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DC9">
          <w:rPr>
            <w:noProof/>
          </w:rPr>
          <w:t>2</w:t>
        </w:r>
        <w:r>
          <w:fldChar w:fldCharType="end"/>
        </w:r>
      </w:p>
    </w:sdtContent>
  </w:sdt>
  <w:p w:rsidR="00887C0F" w:rsidRDefault="00887C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0F" w:rsidRDefault="00887C0F" w:rsidP="00887C0F">
      <w:pPr>
        <w:spacing w:after="0" w:line="240" w:lineRule="auto"/>
      </w:pPr>
      <w:r>
        <w:separator/>
      </w:r>
    </w:p>
  </w:footnote>
  <w:footnote w:type="continuationSeparator" w:id="0">
    <w:p w:rsidR="00887C0F" w:rsidRDefault="00887C0F" w:rsidP="00887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B3C"/>
    <w:multiLevelType w:val="hybridMultilevel"/>
    <w:tmpl w:val="865E6D84"/>
    <w:lvl w:ilvl="0" w:tplc="D952A47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57389"/>
    <w:multiLevelType w:val="hybridMultilevel"/>
    <w:tmpl w:val="57F01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AA2DE6"/>
    <w:multiLevelType w:val="hybridMultilevel"/>
    <w:tmpl w:val="F82C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456E1"/>
    <w:multiLevelType w:val="hybridMultilevel"/>
    <w:tmpl w:val="4E70AD9A"/>
    <w:lvl w:ilvl="0" w:tplc="9B0CA1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C604B"/>
    <w:multiLevelType w:val="hybridMultilevel"/>
    <w:tmpl w:val="0CF6BBC8"/>
    <w:lvl w:ilvl="0" w:tplc="ECAE796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119A"/>
    <w:multiLevelType w:val="hybridMultilevel"/>
    <w:tmpl w:val="E888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93C1E"/>
    <w:multiLevelType w:val="hybridMultilevel"/>
    <w:tmpl w:val="27E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4F"/>
    <w:rsid w:val="000A310A"/>
    <w:rsid w:val="000D1452"/>
    <w:rsid w:val="000F761C"/>
    <w:rsid w:val="00106787"/>
    <w:rsid w:val="001D6EAD"/>
    <w:rsid w:val="0020782D"/>
    <w:rsid w:val="00282A06"/>
    <w:rsid w:val="003B0D62"/>
    <w:rsid w:val="003C10DA"/>
    <w:rsid w:val="00421BF2"/>
    <w:rsid w:val="00547262"/>
    <w:rsid w:val="005F7EED"/>
    <w:rsid w:val="00652A62"/>
    <w:rsid w:val="006F4E63"/>
    <w:rsid w:val="007039B8"/>
    <w:rsid w:val="0072676A"/>
    <w:rsid w:val="007411D3"/>
    <w:rsid w:val="007C3487"/>
    <w:rsid w:val="00887C0F"/>
    <w:rsid w:val="008E5AA1"/>
    <w:rsid w:val="00A02774"/>
    <w:rsid w:val="00A10DC9"/>
    <w:rsid w:val="00A17572"/>
    <w:rsid w:val="00A26849"/>
    <w:rsid w:val="00A62B64"/>
    <w:rsid w:val="00A741F2"/>
    <w:rsid w:val="00AA20DA"/>
    <w:rsid w:val="00C61AAB"/>
    <w:rsid w:val="00C630D2"/>
    <w:rsid w:val="00C751F8"/>
    <w:rsid w:val="00D34650"/>
    <w:rsid w:val="00D86094"/>
    <w:rsid w:val="00DA0E3C"/>
    <w:rsid w:val="00DD76AC"/>
    <w:rsid w:val="00E21538"/>
    <w:rsid w:val="00F135B0"/>
    <w:rsid w:val="00F34D76"/>
    <w:rsid w:val="00F6324F"/>
    <w:rsid w:val="00F64C75"/>
    <w:rsid w:val="00F90523"/>
    <w:rsid w:val="00FB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C0F"/>
  </w:style>
  <w:style w:type="paragraph" w:styleId="a7">
    <w:name w:val="footer"/>
    <w:basedOn w:val="a"/>
    <w:link w:val="a8"/>
    <w:uiPriority w:val="99"/>
    <w:unhideWhenUsed/>
    <w:rsid w:val="0088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C0F"/>
  </w:style>
  <w:style w:type="character" w:styleId="a9">
    <w:name w:val="Hyperlink"/>
    <w:basedOn w:val="a0"/>
    <w:uiPriority w:val="99"/>
    <w:unhideWhenUsed/>
    <w:rsid w:val="00C61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C0F"/>
  </w:style>
  <w:style w:type="paragraph" w:styleId="a7">
    <w:name w:val="footer"/>
    <w:basedOn w:val="a"/>
    <w:link w:val="a8"/>
    <w:uiPriority w:val="99"/>
    <w:unhideWhenUsed/>
    <w:rsid w:val="00887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C0F"/>
  </w:style>
  <w:style w:type="character" w:styleId="a9">
    <w:name w:val="Hyperlink"/>
    <w:basedOn w:val="a0"/>
    <w:uiPriority w:val="99"/>
    <w:unhideWhenUsed/>
    <w:rsid w:val="00C61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sipovorchestra.ru/audi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sic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dreyev-orchest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folkorchestra.icape.ru/2_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9</cp:revision>
  <dcterms:created xsi:type="dcterms:W3CDTF">2016-03-13T17:46:00Z</dcterms:created>
  <dcterms:modified xsi:type="dcterms:W3CDTF">2016-03-16T10:44:00Z</dcterms:modified>
</cp:coreProperties>
</file>