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5E" w:rsidRPr="00F1615E" w:rsidRDefault="00F1615E" w:rsidP="00F1615E">
      <w:pPr>
        <w:jc w:val="center"/>
        <w:rPr>
          <w:rFonts w:ascii="Times New Roman" w:eastAsia="Calibri" w:hAnsi="Times New Roman" w:cs="Times New Roman"/>
          <w:b/>
        </w:rPr>
      </w:pPr>
      <w:r w:rsidRPr="00F1615E">
        <w:rPr>
          <w:rFonts w:ascii="Times New Roman" w:eastAsia="Calibri" w:hAnsi="Times New Roman" w:cs="Times New Roman"/>
          <w:b/>
        </w:rPr>
        <w:t>Конспект открытого урока  в 6 классе</w:t>
      </w:r>
    </w:p>
    <w:tbl>
      <w:tblPr>
        <w:tblpPr w:leftFromText="180" w:rightFromText="180" w:vertAnchor="text" w:horzAnchor="page" w:tblpX="1078" w:tblpY="728"/>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470"/>
      </w:tblGrid>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Учитель</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Абрамова Надежда Петровна</w:t>
            </w: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Тема урока</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Разнообразие и происхождение культурных растений</w:t>
            </w: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Цель урока:</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xml:space="preserve"> Формирование естественнонаучного   научного   мировоззрения  и биологического мышления  через изучение  разнообразия  и происхождения культурных растений и  их значения в природе и жизни человека</w:t>
            </w: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proofErr w:type="gramStart"/>
            <w:r w:rsidRPr="00F1615E">
              <w:rPr>
                <w:rFonts w:ascii="Times New Roman" w:eastAsia="Calibri" w:hAnsi="Times New Roman" w:cs="Times New Roman"/>
                <w:b/>
                <w:bCs/>
              </w:rPr>
              <w:t>Планируемые</w:t>
            </w:r>
            <w:proofErr w:type="gramEnd"/>
            <w:r w:rsidRPr="00F1615E">
              <w:rPr>
                <w:rFonts w:ascii="Times New Roman" w:eastAsia="Calibri" w:hAnsi="Times New Roman" w:cs="Times New Roman"/>
                <w:b/>
                <w:bCs/>
              </w:rPr>
              <w:t xml:space="preserve"> ОР</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Ученик по окончанию изучения темы урока:</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b/>
              </w:rPr>
              <w:t>- раскрывает сущность понятий  «дикорастущие растения»,  «культурные растения», «искусственный отбор», «естественный отбор», «сорт», «селекция», «центр происхождения »,  «сорные растения</w:t>
            </w:r>
            <w:proofErr w:type="gramStart"/>
            <w:r w:rsidRPr="00F1615E">
              <w:rPr>
                <w:rFonts w:ascii="Times New Roman" w:eastAsia="Calibri" w:hAnsi="Times New Roman" w:cs="Times New Roman"/>
                <w:b/>
              </w:rPr>
              <w:t>»(</w:t>
            </w:r>
            <w:proofErr w:type="gramEnd"/>
            <w:r w:rsidRPr="00F1615E">
              <w:rPr>
                <w:rFonts w:ascii="Times New Roman" w:eastAsia="Calibri" w:hAnsi="Times New Roman" w:cs="Times New Roman"/>
                <w:b/>
              </w:rPr>
              <w:t>П.Р)</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b/>
              </w:rPr>
              <w:t xml:space="preserve">- объясняет особенности строения  </w:t>
            </w:r>
            <w:r w:rsidRPr="00F1615E">
              <w:rPr>
                <w:rFonts w:ascii="Times New Roman" w:eastAsia="Calibri" w:hAnsi="Times New Roman" w:cs="Times New Roman"/>
              </w:rPr>
              <w:t>(П.Р);</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b/>
              </w:rPr>
              <w:t xml:space="preserve">- описывает </w:t>
            </w:r>
            <w:r w:rsidRPr="00F1615E">
              <w:rPr>
                <w:rFonts w:ascii="Times New Roman" w:eastAsia="Calibri" w:hAnsi="Times New Roman" w:cs="Times New Roman"/>
              </w:rPr>
              <w:t>(П.Р);</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w:t>
            </w:r>
            <w:r w:rsidRPr="00F1615E">
              <w:rPr>
                <w:rFonts w:ascii="Times New Roman" w:eastAsia="Calibri" w:hAnsi="Times New Roman" w:cs="Times New Roman"/>
                <w:b/>
              </w:rPr>
              <w:t>выполняет учебные задачи в сотрудничестве с участниками образовательного процесс</w:t>
            </w:r>
            <w:proofErr w:type="gramStart"/>
            <w:r w:rsidRPr="00F1615E">
              <w:rPr>
                <w:rFonts w:ascii="Times New Roman" w:eastAsia="Calibri" w:hAnsi="Times New Roman" w:cs="Times New Roman"/>
                <w:b/>
              </w:rPr>
              <w:t>а</w:t>
            </w:r>
            <w:r w:rsidRPr="00F1615E">
              <w:rPr>
                <w:rFonts w:ascii="Times New Roman" w:eastAsia="Calibri" w:hAnsi="Times New Roman" w:cs="Times New Roman"/>
              </w:rPr>
              <w:t>(</w:t>
            </w:r>
            <w:proofErr w:type="gramEnd"/>
            <w:r w:rsidRPr="00F1615E">
              <w:rPr>
                <w:rFonts w:ascii="Times New Roman" w:eastAsia="Calibri" w:hAnsi="Times New Roman" w:cs="Times New Roman"/>
              </w:rPr>
              <w:t>Л.Р);</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xml:space="preserve">- </w:t>
            </w:r>
            <w:r w:rsidRPr="00F1615E">
              <w:rPr>
                <w:rFonts w:ascii="Times New Roman" w:eastAsia="Calibri" w:hAnsi="Times New Roman" w:cs="Times New Roman"/>
                <w:b/>
              </w:rPr>
              <w:t>планирует предстоящую деятельность  (</w:t>
            </w:r>
            <w:r w:rsidRPr="00F1615E">
              <w:rPr>
                <w:rFonts w:ascii="Times New Roman" w:eastAsia="Calibri" w:hAnsi="Times New Roman" w:cs="Times New Roman"/>
              </w:rPr>
              <w:t>Л.Р.);</w:t>
            </w:r>
          </w:p>
          <w:p w:rsidR="00F1615E" w:rsidRPr="00F1615E" w:rsidRDefault="00F1615E" w:rsidP="00F1615E">
            <w:pPr>
              <w:spacing w:after="0" w:line="240" w:lineRule="auto"/>
              <w:ind w:right="283"/>
              <w:contextualSpacing/>
              <w:mirrorIndents/>
              <w:jc w:val="both"/>
              <w:rPr>
                <w:rFonts w:ascii="Times New Roman" w:eastAsia="Calibri" w:hAnsi="Times New Roman" w:cs="Times New Roman"/>
              </w:rPr>
            </w:pPr>
            <w:r w:rsidRPr="00F1615E">
              <w:rPr>
                <w:rFonts w:ascii="Times New Roman" w:eastAsia="Calibri" w:hAnsi="Times New Roman" w:cs="Times New Roman"/>
              </w:rPr>
              <w:t xml:space="preserve">- </w:t>
            </w:r>
            <w:r w:rsidRPr="00F1615E">
              <w:rPr>
                <w:rFonts w:ascii="Times New Roman" w:eastAsia="Calibri" w:hAnsi="Times New Roman" w:cs="Times New Roman"/>
                <w:b/>
              </w:rPr>
              <w:t>проявляет интерес к изучаемой тем</w:t>
            </w:r>
            <w:proofErr w:type="gramStart"/>
            <w:r w:rsidRPr="00F1615E">
              <w:rPr>
                <w:rFonts w:ascii="Times New Roman" w:eastAsia="Calibri" w:hAnsi="Times New Roman" w:cs="Times New Roman"/>
                <w:b/>
              </w:rPr>
              <w:t>е</w:t>
            </w:r>
            <w:r w:rsidRPr="00F1615E">
              <w:rPr>
                <w:rFonts w:ascii="Times New Roman" w:eastAsia="Calibri" w:hAnsi="Times New Roman" w:cs="Times New Roman"/>
              </w:rPr>
              <w:t>(</w:t>
            </w:r>
            <w:proofErr w:type="gramEnd"/>
            <w:r w:rsidRPr="00F1615E">
              <w:rPr>
                <w:rFonts w:ascii="Times New Roman" w:eastAsia="Calibri" w:hAnsi="Times New Roman" w:cs="Times New Roman"/>
              </w:rPr>
              <w:t>Л.Р);</w:t>
            </w:r>
          </w:p>
          <w:p w:rsidR="00F1615E" w:rsidRPr="00F1615E" w:rsidRDefault="00F1615E" w:rsidP="00F1615E">
            <w:pPr>
              <w:spacing w:after="0" w:line="240" w:lineRule="auto"/>
              <w:ind w:right="283"/>
              <w:contextualSpacing/>
              <w:mirrorIndents/>
              <w:jc w:val="both"/>
              <w:rPr>
                <w:rFonts w:ascii="Times New Roman" w:eastAsia="Calibri" w:hAnsi="Times New Roman" w:cs="Times New Roman"/>
              </w:rPr>
            </w:pPr>
            <w:r w:rsidRPr="00F1615E">
              <w:rPr>
                <w:rFonts w:ascii="Times New Roman" w:eastAsia="Calibri" w:hAnsi="Times New Roman" w:cs="Times New Roman"/>
              </w:rPr>
              <w:t xml:space="preserve">- </w:t>
            </w:r>
            <w:r w:rsidRPr="00F1615E">
              <w:rPr>
                <w:rFonts w:ascii="Times New Roman" w:eastAsia="Calibri" w:hAnsi="Times New Roman" w:cs="Times New Roman"/>
                <w:b/>
              </w:rPr>
              <w:t>обосновывает значимость селекци</w:t>
            </w:r>
            <w:proofErr w:type="gramStart"/>
            <w:r w:rsidRPr="00F1615E">
              <w:rPr>
                <w:rFonts w:ascii="Times New Roman" w:eastAsia="Calibri" w:hAnsi="Times New Roman" w:cs="Times New Roman"/>
                <w:b/>
              </w:rPr>
              <w:t>и</w:t>
            </w:r>
            <w:r w:rsidRPr="00F1615E">
              <w:rPr>
                <w:rFonts w:ascii="Times New Roman" w:eastAsia="Calibri" w:hAnsi="Times New Roman" w:cs="Times New Roman"/>
              </w:rPr>
              <w:t>(</w:t>
            </w:r>
            <w:proofErr w:type="gramEnd"/>
            <w:r w:rsidRPr="00F1615E">
              <w:rPr>
                <w:rFonts w:ascii="Times New Roman" w:eastAsia="Calibri" w:hAnsi="Times New Roman" w:cs="Times New Roman"/>
              </w:rPr>
              <w:t>М.Р);</w:t>
            </w:r>
          </w:p>
          <w:p w:rsidR="00F1615E" w:rsidRPr="00F1615E" w:rsidRDefault="00F1615E" w:rsidP="00F1615E">
            <w:pPr>
              <w:spacing w:after="0" w:line="240" w:lineRule="auto"/>
              <w:ind w:right="283"/>
              <w:contextualSpacing/>
              <w:mirrorIndents/>
              <w:jc w:val="both"/>
              <w:rPr>
                <w:rFonts w:ascii="Times New Roman" w:eastAsia="Calibri" w:hAnsi="Times New Roman" w:cs="Times New Roman"/>
              </w:rPr>
            </w:pPr>
            <w:r w:rsidRPr="00F1615E">
              <w:rPr>
                <w:rFonts w:ascii="Times New Roman" w:eastAsia="Calibri" w:hAnsi="Times New Roman" w:cs="Times New Roman"/>
              </w:rPr>
              <w:t xml:space="preserve"> -</w:t>
            </w:r>
            <w:r w:rsidRPr="00F1615E">
              <w:rPr>
                <w:rFonts w:ascii="Times New Roman" w:eastAsia="Calibri" w:hAnsi="Times New Roman" w:cs="Times New Roman"/>
                <w:b/>
              </w:rPr>
              <w:t>аргументирует свое мнение по изучаемой теме</w:t>
            </w:r>
            <w:r w:rsidRPr="00F1615E">
              <w:rPr>
                <w:rFonts w:ascii="Times New Roman" w:eastAsia="Calibri" w:hAnsi="Times New Roman" w:cs="Times New Roman"/>
              </w:rPr>
              <w:t xml:space="preserve"> (Л.Р);</w:t>
            </w:r>
          </w:p>
          <w:p w:rsidR="00F1615E" w:rsidRPr="00F1615E" w:rsidRDefault="00F1615E" w:rsidP="00F1615E">
            <w:pPr>
              <w:spacing w:after="0" w:line="240" w:lineRule="auto"/>
              <w:contextualSpacing/>
              <w:mirrorIndents/>
              <w:jc w:val="both"/>
              <w:rPr>
                <w:rFonts w:ascii="Times New Roman" w:eastAsia="Calibri" w:hAnsi="Times New Roman" w:cs="Times New Roman"/>
                <w:b/>
              </w:rPr>
            </w:pPr>
            <w:r w:rsidRPr="00F1615E">
              <w:rPr>
                <w:rFonts w:ascii="Times New Roman" w:eastAsia="Calibri" w:hAnsi="Times New Roman" w:cs="Times New Roman"/>
                <w:b/>
              </w:rPr>
              <w:t>--активно взаимодействует с другими участниками образовательного процесс</w:t>
            </w:r>
            <w:proofErr w:type="gramStart"/>
            <w:r w:rsidRPr="00F1615E">
              <w:rPr>
                <w:rFonts w:ascii="Times New Roman" w:eastAsia="Calibri" w:hAnsi="Times New Roman" w:cs="Times New Roman"/>
                <w:b/>
              </w:rPr>
              <w:t>а(</w:t>
            </w:r>
            <w:proofErr w:type="gramEnd"/>
            <w:r w:rsidRPr="00F1615E">
              <w:rPr>
                <w:rFonts w:ascii="Times New Roman" w:eastAsia="Calibri" w:hAnsi="Times New Roman" w:cs="Times New Roman"/>
                <w:b/>
              </w:rPr>
              <w:t>Л.Р);</w:t>
            </w:r>
          </w:p>
          <w:p w:rsidR="00F1615E" w:rsidRPr="00F1615E" w:rsidRDefault="00F1615E" w:rsidP="00F1615E">
            <w:pPr>
              <w:spacing w:after="0" w:line="240" w:lineRule="auto"/>
              <w:contextualSpacing/>
              <w:mirrorIndents/>
              <w:jc w:val="both"/>
              <w:rPr>
                <w:rFonts w:ascii="Times New Roman" w:eastAsia="Calibri" w:hAnsi="Times New Roman" w:cs="Times New Roman"/>
              </w:rPr>
            </w:pPr>
            <w:r w:rsidRPr="00F1615E">
              <w:rPr>
                <w:rFonts w:ascii="Times New Roman" w:eastAsia="Calibri" w:hAnsi="Times New Roman" w:cs="Times New Roman"/>
              </w:rPr>
              <w:t>-</w:t>
            </w:r>
            <w:r w:rsidRPr="00F1615E">
              <w:rPr>
                <w:rFonts w:ascii="Times New Roman" w:eastAsia="Calibri" w:hAnsi="Times New Roman" w:cs="Times New Roman"/>
                <w:b/>
              </w:rPr>
              <w:t xml:space="preserve"> обосновывает свое мнение по изучаемой теме</w:t>
            </w:r>
            <w:r w:rsidRPr="00F1615E">
              <w:rPr>
                <w:rFonts w:ascii="Times New Roman" w:eastAsia="Calibri" w:hAnsi="Times New Roman" w:cs="Times New Roman"/>
              </w:rPr>
              <w:t xml:space="preserve"> (Л.Р);</w:t>
            </w:r>
          </w:p>
          <w:p w:rsidR="00F1615E" w:rsidRPr="00F1615E" w:rsidRDefault="00F1615E" w:rsidP="00F1615E">
            <w:pPr>
              <w:spacing w:after="0" w:line="240" w:lineRule="auto"/>
              <w:contextualSpacing/>
              <w:mirrorIndents/>
              <w:jc w:val="both"/>
              <w:rPr>
                <w:rFonts w:ascii="Times New Roman" w:eastAsia="Calibri" w:hAnsi="Times New Roman" w:cs="Times New Roman"/>
              </w:rPr>
            </w:pPr>
            <w:r w:rsidRPr="00F1615E">
              <w:rPr>
                <w:rFonts w:ascii="Times New Roman" w:eastAsia="Calibri" w:hAnsi="Times New Roman" w:cs="Times New Roman"/>
              </w:rPr>
              <w:t>-</w:t>
            </w:r>
            <w:r w:rsidRPr="00F1615E">
              <w:rPr>
                <w:rFonts w:ascii="Times New Roman" w:eastAsia="Calibri" w:hAnsi="Times New Roman" w:cs="Times New Roman"/>
                <w:b/>
              </w:rPr>
              <w:t xml:space="preserve"> анализирует информацию из разных источнико</w:t>
            </w:r>
            <w:proofErr w:type="gramStart"/>
            <w:r w:rsidRPr="00F1615E">
              <w:rPr>
                <w:rFonts w:ascii="Times New Roman" w:eastAsia="Calibri" w:hAnsi="Times New Roman" w:cs="Times New Roman"/>
                <w:b/>
              </w:rPr>
              <w:t>в</w:t>
            </w:r>
            <w:r w:rsidRPr="00F1615E">
              <w:rPr>
                <w:rFonts w:ascii="Times New Roman" w:eastAsia="Calibri" w:hAnsi="Times New Roman" w:cs="Times New Roman"/>
              </w:rPr>
              <w:t>(</w:t>
            </w:r>
            <w:proofErr w:type="gramEnd"/>
            <w:r w:rsidRPr="00F1615E">
              <w:rPr>
                <w:rFonts w:ascii="Times New Roman" w:eastAsia="Calibri" w:hAnsi="Times New Roman" w:cs="Times New Roman"/>
              </w:rPr>
              <w:t>М.Р);;</w:t>
            </w:r>
          </w:p>
          <w:p w:rsidR="00F1615E" w:rsidRPr="00F1615E" w:rsidRDefault="00F1615E" w:rsidP="00F1615E">
            <w:pPr>
              <w:spacing w:after="0" w:line="240" w:lineRule="auto"/>
              <w:contextualSpacing/>
              <w:mirrorIndents/>
              <w:jc w:val="both"/>
              <w:rPr>
                <w:rFonts w:ascii="Times New Roman" w:eastAsia="Calibri" w:hAnsi="Times New Roman" w:cs="Times New Roman"/>
              </w:rPr>
            </w:pPr>
            <w:r w:rsidRPr="00F1615E">
              <w:rPr>
                <w:rFonts w:ascii="Times New Roman" w:eastAsia="Calibri" w:hAnsi="Times New Roman" w:cs="Times New Roman"/>
              </w:rPr>
              <w:t xml:space="preserve">- </w:t>
            </w:r>
            <w:r w:rsidRPr="00F1615E">
              <w:rPr>
                <w:rFonts w:ascii="Times New Roman" w:eastAsia="Calibri" w:hAnsi="Times New Roman" w:cs="Times New Roman"/>
                <w:b/>
              </w:rPr>
              <w:t>формулирует вопросы по  изучаемой теме</w:t>
            </w:r>
            <w:r w:rsidRPr="00F1615E">
              <w:rPr>
                <w:rFonts w:ascii="Times New Roman" w:eastAsia="Calibri" w:hAnsi="Times New Roman" w:cs="Times New Roman"/>
              </w:rPr>
              <w:t xml:space="preserve"> (М.Р);</w:t>
            </w:r>
          </w:p>
          <w:p w:rsidR="00F1615E" w:rsidRPr="00F1615E" w:rsidRDefault="00F1615E" w:rsidP="00F1615E">
            <w:pPr>
              <w:spacing w:after="0" w:line="240" w:lineRule="auto"/>
              <w:contextualSpacing/>
              <w:mirrorIndents/>
              <w:jc w:val="both"/>
              <w:rPr>
                <w:rFonts w:ascii="Times New Roman" w:eastAsia="Calibri" w:hAnsi="Times New Roman" w:cs="Times New Roman"/>
              </w:rPr>
            </w:pPr>
            <w:r w:rsidRPr="00F1615E">
              <w:rPr>
                <w:rFonts w:ascii="Times New Roman" w:eastAsia="Calibri" w:hAnsi="Times New Roman" w:cs="Times New Roman"/>
              </w:rPr>
              <w:t>-</w:t>
            </w:r>
            <w:r w:rsidRPr="00F1615E">
              <w:rPr>
                <w:rFonts w:ascii="Times New Roman" w:eastAsia="Calibri" w:hAnsi="Times New Roman" w:cs="Times New Roman"/>
                <w:b/>
              </w:rPr>
              <w:t>приводит пример использование культурных растений  человеко</w:t>
            </w:r>
            <w:proofErr w:type="gramStart"/>
            <w:r w:rsidRPr="00F1615E">
              <w:rPr>
                <w:rFonts w:ascii="Times New Roman" w:eastAsia="Calibri" w:hAnsi="Times New Roman" w:cs="Times New Roman"/>
                <w:b/>
              </w:rPr>
              <w:t>м</w:t>
            </w:r>
            <w:r w:rsidRPr="00F1615E">
              <w:rPr>
                <w:rFonts w:ascii="Times New Roman" w:eastAsia="Calibri" w:hAnsi="Times New Roman" w:cs="Times New Roman"/>
              </w:rPr>
              <w:t>(</w:t>
            </w:r>
            <w:proofErr w:type="gramEnd"/>
            <w:r w:rsidRPr="00F1615E">
              <w:rPr>
                <w:rFonts w:ascii="Times New Roman" w:eastAsia="Calibri" w:hAnsi="Times New Roman" w:cs="Times New Roman"/>
              </w:rPr>
              <w:t>П.Р);</w:t>
            </w:r>
          </w:p>
        </w:tc>
      </w:tr>
      <w:tr w:rsidR="00F1615E" w:rsidRPr="00F1615E" w:rsidTr="0080528E">
        <w:trPr>
          <w:trHeight w:val="3738"/>
        </w:trPr>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Программные требования</w:t>
            </w:r>
          </w:p>
          <w:p w:rsidR="00F1615E" w:rsidRPr="00F1615E" w:rsidRDefault="00F1615E" w:rsidP="00F1615E">
            <w:pPr>
              <w:spacing w:after="0" w:line="240" w:lineRule="auto"/>
              <w:ind w:right="283"/>
              <w:contextualSpacing/>
              <w:jc w:val="both"/>
              <w:rPr>
                <w:rFonts w:ascii="Times New Roman" w:eastAsia="Calibri" w:hAnsi="Times New Roman" w:cs="Times New Roman"/>
                <w:b/>
                <w:bCs/>
              </w:rPr>
            </w:pPr>
          </w:p>
        </w:tc>
        <w:tc>
          <w:tcPr>
            <w:tcW w:w="8470"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2746"/>
              <w:gridCol w:w="2747"/>
            </w:tblGrid>
            <w:tr w:rsidR="00F1615E" w:rsidRPr="00F1615E" w:rsidTr="0080528E">
              <w:tc>
                <w:tcPr>
                  <w:tcW w:w="2746" w:type="dxa"/>
                  <w:tcBorders>
                    <w:top w:val="single" w:sz="4" w:space="0" w:color="auto"/>
                    <w:left w:val="single" w:sz="4" w:space="0" w:color="auto"/>
                    <w:bottom w:val="single" w:sz="4" w:space="0" w:color="auto"/>
                    <w:right w:val="single" w:sz="4" w:space="0" w:color="auto"/>
                  </w:tcBorders>
                </w:tcPr>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Личностные результаты</w:t>
                  </w:r>
                </w:p>
              </w:tc>
              <w:tc>
                <w:tcPr>
                  <w:tcW w:w="2746" w:type="dxa"/>
                  <w:tcBorders>
                    <w:top w:val="single" w:sz="4" w:space="0" w:color="auto"/>
                    <w:left w:val="single" w:sz="4" w:space="0" w:color="auto"/>
                    <w:bottom w:val="single" w:sz="4" w:space="0" w:color="auto"/>
                    <w:right w:val="single" w:sz="4" w:space="0" w:color="auto"/>
                  </w:tcBorders>
                </w:tcPr>
                <w:p w:rsidR="00F1615E" w:rsidRPr="00F1615E" w:rsidRDefault="00F1615E" w:rsidP="00F1615E">
                  <w:pPr>
                    <w:framePr w:hSpace="180" w:wrap="around" w:vAnchor="text" w:hAnchor="page" w:x="1078" w:y="728"/>
                    <w:spacing w:after="0" w:line="240" w:lineRule="auto"/>
                    <w:ind w:right="283"/>
                    <w:contextualSpacing/>
                    <w:jc w:val="center"/>
                    <w:rPr>
                      <w:rFonts w:ascii="Times New Roman" w:eastAsia="Calibri" w:hAnsi="Times New Roman" w:cs="Times New Roman"/>
                    </w:rPr>
                  </w:pPr>
                  <w:proofErr w:type="spellStart"/>
                  <w:r w:rsidRPr="00F1615E">
                    <w:rPr>
                      <w:rFonts w:ascii="Times New Roman" w:eastAsia="Calibri" w:hAnsi="Times New Roman" w:cs="Times New Roman"/>
                    </w:rPr>
                    <w:t>Метапредметные</w:t>
                  </w:r>
                  <w:proofErr w:type="spellEnd"/>
                </w:p>
              </w:tc>
              <w:tc>
                <w:tcPr>
                  <w:tcW w:w="2747" w:type="dxa"/>
                  <w:tcBorders>
                    <w:top w:val="single" w:sz="4" w:space="0" w:color="auto"/>
                    <w:left w:val="single" w:sz="4" w:space="0" w:color="auto"/>
                    <w:bottom w:val="single" w:sz="4" w:space="0" w:color="auto"/>
                    <w:right w:val="single" w:sz="4" w:space="0" w:color="auto"/>
                  </w:tcBorders>
                </w:tcPr>
                <w:p w:rsidR="00F1615E" w:rsidRPr="00F1615E" w:rsidRDefault="00F1615E" w:rsidP="00F1615E">
                  <w:pPr>
                    <w:framePr w:hSpace="180" w:wrap="around" w:vAnchor="text" w:hAnchor="page" w:x="1078" w:y="728"/>
                    <w:spacing w:after="0" w:line="240" w:lineRule="auto"/>
                    <w:ind w:right="283"/>
                    <w:contextualSpacing/>
                    <w:jc w:val="center"/>
                    <w:rPr>
                      <w:rFonts w:ascii="Times New Roman" w:eastAsia="Calibri" w:hAnsi="Times New Roman" w:cs="Times New Roman"/>
                    </w:rPr>
                  </w:pPr>
                  <w:r w:rsidRPr="00F1615E">
                    <w:rPr>
                      <w:rFonts w:ascii="Times New Roman" w:eastAsia="Calibri" w:hAnsi="Times New Roman" w:cs="Times New Roman"/>
                    </w:rPr>
                    <w:t>Предметные</w:t>
                  </w:r>
                </w:p>
              </w:tc>
            </w:tr>
            <w:tr w:rsidR="00F1615E" w:rsidRPr="00F1615E" w:rsidTr="0080528E">
              <w:trPr>
                <w:trHeight w:val="3822"/>
              </w:trPr>
              <w:tc>
                <w:tcPr>
                  <w:tcW w:w="2746" w:type="dxa"/>
                  <w:tcBorders>
                    <w:top w:val="single" w:sz="4" w:space="0" w:color="auto"/>
                    <w:left w:val="single" w:sz="4" w:space="0" w:color="auto"/>
                    <w:right w:val="single" w:sz="4" w:space="0" w:color="auto"/>
                  </w:tcBorders>
                </w:tcPr>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-слушает  и понимает речь других;</w:t>
                  </w:r>
                </w:p>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умеет с достаточной полнотой и точностью выражать свои мысли;</w:t>
                  </w:r>
                </w:p>
                <w:p w:rsidR="00F1615E" w:rsidRPr="00F1615E" w:rsidRDefault="00F1615E" w:rsidP="00F1615E">
                  <w:pPr>
                    <w:framePr w:hSpace="180" w:wrap="around" w:vAnchor="text" w:hAnchor="page" w:x="1078" w:y="728"/>
                    <w:spacing w:after="0" w:line="240" w:lineRule="auto"/>
                    <w:contextualSpacing/>
                    <w:rPr>
                      <w:rFonts w:ascii="Times New Roman" w:eastAsia="Calibri" w:hAnsi="Times New Roman" w:cs="Times New Roman"/>
                      <w:lang w:eastAsia="ru-RU"/>
                    </w:rPr>
                  </w:pPr>
                  <w:r w:rsidRPr="00F1615E">
                    <w:rPr>
                      <w:rFonts w:ascii="Times New Roman" w:eastAsia="Calibri" w:hAnsi="Times New Roman" w:cs="Times New Roman"/>
                    </w:rPr>
                    <w:t>-</w:t>
                  </w:r>
                  <w:r w:rsidRPr="00F1615E">
                    <w:rPr>
                      <w:rFonts w:ascii="Times New Roman" w:eastAsia="Calibri" w:hAnsi="Times New Roman" w:cs="Times New Roman"/>
                      <w:lang w:eastAsia="ru-RU"/>
                    </w:rPr>
                    <w:t xml:space="preserve"> работает в группе</w:t>
                  </w:r>
                  <w:r w:rsidRPr="00F1615E">
                    <w:rPr>
                      <w:rFonts w:ascii="Times New Roman" w:eastAsia="Calibri" w:hAnsi="Times New Roman" w:cs="Times New Roman"/>
                      <w:bCs/>
                      <w:lang w:eastAsia="ru-RU"/>
                    </w:rPr>
                    <w:t xml:space="preserve"> —</w:t>
                  </w:r>
                  <w:r w:rsidRPr="00F1615E">
                    <w:rPr>
                      <w:rFonts w:ascii="Times New Roman" w:eastAsia="Calibri" w:hAnsi="Times New Roman" w:cs="Times New Roman"/>
                      <w:lang w:eastAsia="ru-RU"/>
                    </w:rPr>
                    <w:t xml:space="preserve"> устанавливает рабочие отношения, эффективно сотрудничать и способствовать продуктивной кооперации.</w:t>
                  </w:r>
                </w:p>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p>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p>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p>
              </w:tc>
              <w:tc>
                <w:tcPr>
                  <w:tcW w:w="2746" w:type="dxa"/>
                  <w:tcBorders>
                    <w:top w:val="single" w:sz="4" w:space="0" w:color="auto"/>
                    <w:left w:val="single" w:sz="4" w:space="0" w:color="auto"/>
                    <w:right w:val="single" w:sz="4" w:space="0" w:color="auto"/>
                  </w:tcBorders>
                </w:tcPr>
                <w:p w:rsidR="00F1615E" w:rsidRPr="00F1615E" w:rsidRDefault="00F1615E" w:rsidP="00F1615E">
                  <w:pPr>
                    <w:framePr w:hSpace="180" w:wrap="around" w:vAnchor="text" w:hAnchor="page" w:x="1078" w:y="728"/>
                    <w:spacing w:after="0" w:line="240" w:lineRule="auto"/>
                    <w:contextualSpacing/>
                    <w:mirrorIndents/>
                    <w:jc w:val="both"/>
                    <w:rPr>
                      <w:rFonts w:ascii="Times New Roman" w:eastAsia="Calibri" w:hAnsi="Times New Roman" w:cs="Times New Roman"/>
                    </w:rPr>
                  </w:pPr>
                  <w:r w:rsidRPr="00F1615E">
                    <w:rPr>
                      <w:rFonts w:ascii="Times New Roman" w:eastAsia="Calibri" w:hAnsi="Times New Roman" w:cs="Times New Roman"/>
                    </w:rPr>
                    <w:t>-выделяет существенную информацию из текста;</w:t>
                  </w:r>
                </w:p>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-формулирует собственное мнение и аргументирует его;</w:t>
                  </w:r>
                </w:p>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color w:val="000000"/>
                    </w:rPr>
                  </w:pPr>
                  <w:r w:rsidRPr="00F1615E">
                    <w:rPr>
                      <w:rFonts w:ascii="Times New Roman" w:eastAsia="Calibri" w:hAnsi="Times New Roman" w:cs="Times New Roman"/>
                    </w:rPr>
                    <w:t>-</w:t>
                  </w:r>
                  <w:r w:rsidRPr="00F1615E">
                    <w:rPr>
                      <w:rFonts w:ascii="Times New Roman" w:eastAsia="Calibri" w:hAnsi="Times New Roman" w:cs="Times New Roman"/>
                      <w:color w:val="000000"/>
                    </w:rPr>
                    <w:t>формулирует учебную проблему, определять цель учебной деятельности;</w:t>
                  </w:r>
                </w:p>
                <w:p w:rsidR="00F1615E" w:rsidRPr="00F1615E" w:rsidRDefault="00F1615E" w:rsidP="00F1615E">
                  <w:pPr>
                    <w:framePr w:hSpace="180" w:wrap="around" w:vAnchor="text" w:hAnchor="page" w:x="1078" w:y="728"/>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-осуществлять анализ и сравнение объектов с целью выделения признаков.</w:t>
                  </w:r>
                </w:p>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p>
              </w:tc>
              <w:tc>
                <w:tcPr>
                  <w:tcW w:w="2747" w:type="dxa"/>
                  <w:tcBorders>
                    <w:top w:val="single" w:sz="4" w:space="0" w:color="auto"/>
                    <w:left w:val="single" w:sz="4" w:space="0" w:color="auto"/>
                    <w:right w:val="single" w:sz="4" w:space="0" w:color="auto"/>
                  </w:tcBorders>
                </w:tcPr>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xml:space="preserve">-знает группы растений, центры происхождения;     </w:t>
                  </w:r>
                </w:p>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умеет отличать дикорастущие и культурные растения;</w:t>
                  </w:r>
                </w:p>
                <w:p w:rsidR="00F1615E" w:rsidRPr="00F1615E" w:rsidRDefault="00F1615E" w:rsidP="00F1615E">
                  <w:pPr>
                    <w:framePr w:hSpace="180" w:wrap="around" w:vAnchor="text" w:hAnchor="page" w:x="1078" w:y="728"/>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-умеет систематизировать, формулировать основные термины по теме;</w:t>
                  </w:r>
                </w:p>
                <w:p w:rsidR="00F1615E" w:rsidRPr="00F1615E" w:rsidRDefault="00F1615E" w:rsidP="00F1615E">
                  <w:pPr>
                    <w:framePr w:hSpace="180" w:wrap="around" w:vAnchor="text" w:hAnchor="page" w:x="1078" w:y="728"/>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 xml:space="preserve">- называет </w:t>
                  </w:r>
                </w:p>
                <w:p w:rsidR="00F1615E" w:rsidRPr="00F1615E" w:rsidRDefault="00F1615E" w:rsidP="00F1615E">
                  <w:pPr>
                    <w:framePr w:hSpace="180" w:wrap="around" w:vAnchor="text" w:hAnchor="page" w:x="1078" w:y="728"/>
                    <w:spacing w:after="0" w:line="240" w:lineRule="auto"/>
                    <w:contextualSpacing/>
                    <w:rPr>
                      <w:rFonts w:ascii="Times New Roman" w:eastAsia="Calibri" w:hAnsi="Times New Roman" w:cs="Times New Roman"/>
                    </w:rPr>
                  </w:pPr>
                  <w:r w:rsidRPr="00F1615E">
                    <w:rPr>
                      <w:rFonts w:ascii="Times New Roman" w:eastAsia="Calibri" w:hAnsi="Times New Roman" w:cs="Times New Roman"/>
                      <w:lang w:eastAsia="ru-RU"/>
                    </w:rPr>
                    <w:t xml:space="preserve">основные </w:t>
                  </w:r>
                  <w:r w:rsidRPr="00F1615E">
                    <w:rPr>
                      <w:rFonts w:ascii="Times New Roman" w:eastAsia="Calibri" w:hAnsi="Times New Roman" w:cs="Times New Roman"/>
                      <w:color w:val="000000"/>
                    </w:rPr>
                    <w:t>признаки групп растений</w:t>
                  </w:r>
                </w:p>
              </w:tc>
            </w:tr>
          </w:tbl>
          <w:p w:rsidR="00F1615E" w:rsidRPr="00F1615E" w:rsidRDefault="00F1615E" w:rsidP="00F1615E">
            <w:pPr>
              <w:spacing w:after="0" w:line="240" w:lineRule="auto"/>
              <w:ind w:right="283"/>
              <w:contextualSpacing/>
              <w:jc w:val="both"/>
              <w:rPr>
                <w:rFonts w:ascii="Times New Roman" w:eastAsia="Calibri" w:hAnsi="Times New Roman" w:cs="Times New Roman"/>
              </w:rPr>
            </w:pP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Мировоззренческая идея</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b/>
                <w:lang w:eastAsia="ru-RU"/>
              </w:rPr>
            </w:pPr>
            <w:r w:rsidRPr="00F1615E">
              <w:rPr>
                <w:rFonts w:ascii="Times New Roman" w:eastAsia="Calibri" w:hAnsi="Times New Roman" w:cs="Times New Roman"/>
                <w:lang w:eastAsia="ru-RU"/>
              </w:rPr>
              <w:t xml:space="preserve">позволяет заострить внимание на центрах происхождения культурных растений; обосновать необходимость изучения культурных и дикорастущих растений,  позволяет расширить кругозор о науке селекция </w:t>
            </w:r>
            <w:proofErr w:type="gramStart"/>
            <w:r w:rsidRPr="00F1615E">
              <w:rPr>
                <w:rFonts w:ascii="Times New Roman" w:eastAsia="Calibri" w:hAnsi="Times New Roman" w:cs="Times New Roman"/>
                <w:lang w:eastAsia="ru-RU"/>
              </w:rPr>
              <w:t>и  о ее</w:t>
            </w:r>
            <w:proofErr w:type="gramEnd"/>
            <w:r w:rsidRPr="00F1615E">
              <w:rPr>
                <w:rFonts w:ascii="Times New Roman" w:eastAsia="Calibri" w:hAnsi="Times New Roman" w:cs="Times New Roman"/>
                <w:lang w:eastAsia="ru-RU"/>
              </w:rPr>
              <w:t xml:space="preserve"> глобальном значении для человечества.</w:t>
            </w: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Программное содержание</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Система и эволюция   органического мира. Охраняемые виды</w:t>
            </w:r>
            <w:proofErr w:type="gramStart"/>
            <w:r w:rsidRPr="00F1615E">
              <w:rPr>
                <w:rFonts w:ascii="Times New Roman" w:eastAsia="Calibri" w:hAnsi="Times New Roman" w:cs="Times New Roman"/>
              </w:rPr>
              <w:t xml:space="preserve"> .</w:t>
            </w:r>
            <w:proofErr w:type="gramEnd"/>
            <w:r w:rsidRPr="00F1615E">
              <w:rPr>
                <w:rFonts w:ascii="Times New Roman" w:eastAsia="Calibri" w:hAnsi="Times New Roman" w:cs="Times New Roman"/>
              </w:rPr>
              <w:t xml:space="preserve"> Значение растений в природе и жизни человека. Роль человека в биосфере.</w:t>
            </w: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План изучения нового материала</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1.Общая  характеристика    культурных растений</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2.Особенности естественного и искусственного отбора</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3.Центры происхождения   культурных растений</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4.Сорные растения</w:t>
            </w:r>
          </w:p>
          <w:p w:rsidR="00F1615E" w:rsidRPr="00F1615E" w:rsidRDefault="00F1615E" w:rsidP="00F1615E">
            <w:pPr>
              <w:spacing w:after="0" w:line="240" w:lineRule="auto"/>
              <w:ind w:right="283"/>
              <w:contextualSpacing/>
              <w:jc w:val="both"/>
              <w:rPr>
                <w:rFonts w:ascii="Times New Roman" w:eastAsia="Calibri" w:hAnsi="Times New Roman" w:cs="Times New Roman"/>
              </w:rPr>
            </w:pP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 xml:space="preserve">Основные </w:t>
            </w:r>
            <w:r w:rsidRPr="00F1615E">
              <w:rPr>
                <w:rFonts w:ascii="Times New Roman" w:eastAsia="Calibri" w:hAnsi="Times New Roman" w:cs="Times New Roman"/>
                <w:b/>
                <w:bCs/>
              </w:rPr>
              <w:lastRenderedPageBreak/>
              <w:t>понятия</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roofErr w:type="gramStart"/>
            <w:r w:rsidRPr="00F1615E">
              <w:rPr>
                <w:rFonts w:ascii="Times New Roman" w:eastAsia="Calibri" w:hAnsi="Times New Roman" w:cs="Times New Roman"/>
                <w:b/>
              </w:rPr>
              <w:lastRenderedPageBreak/>
              <w:t xml:space="preserve">«дикорастущие растения»,  «культурные растения», «искусственный отбор», </w:t>
            </w:r>
            <w:r w:rsidRPr="00F1615E">
              <w:rPr>
                <w:rFonts w:ascii="Times New Roman" w:eastAsia="Calibri" w:hAnsi="Times New Roman" w:cs="Times New Roman"/>
                <w:b/>
              </w:rPr>
              <w:lastRenderedPageBreak/>
              <w:t>«естественный отбор», «сорт», «селекция», «центр происхождения »,  «сорные растения»</w:t>
            </w:r>
            <w:proofErr w:type="gramEnd"/>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lastRenderedPageBreak/>
              <w:t>Тип урока</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Изучение нового материла</w:t>
            </w: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Форма урока</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xml:space="preserve">Индивидуальная,  </w:t>
            </w:r>
            <w:proofErr w:type="gramStart"/>
            <w:r w:rsidRPr="00F1615E">
              <w:rPr>
                <w:rFonts w:ascii="Times New Roman" w:eastAsia="Calibri" w:hAnsi="Times New Roman" w:cs="Times New Roman"/>
              </w:rPr>
              <w:t>мини-групповая</w:t>
            </w:r>
            <w:proofErr w:type="gramEnd"/>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Технология</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Критического мышления</w:t>
            </w: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Мизансцена урока</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6 групп по 2 человека</w:t>
            </w: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Оборудование урока</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Рабочие тетради, гербарные экземпляры</w:t>
            </w:r>
            <w:proofErr w:type="gramStart"/>
            <w:r w:rsidRPr="00F1615E">
              <w:rPr>
                <w:rFonts w:ascii="Times New Roman" w:eastAsia="Calibri" w:hAnsi="Times New Roman" w:cs="Times New Roman"/>
              </w:rPr>
              <w:t xml:space="preserve"> ,</w:t>
            </w:r>
            <w:proofErr w:type="gramEnd"/>
            <w:r w:rsidRPr="00F1615E">
              <w:rPr>
                <w:rFonts w:ascii="Times New Roman" w:eastAsia="Calibri" w:hAnsi="Times New Roman" w:cs="Times New Roman"/>
              </w:rPr>
              <w:t xml:space="preserve"> презентация </w:t>
            </w:r>
          </w:p>
        </w:tc>
      </w:tr>
      <w:tr w:rsidR="00F1615E" w:rsidRPr="00F1615E" w:rsidTr="0080528E">
        <w:tc>
          <w:tcPr>
            <w:tcW w:w="1951" w:type="dxa"/>
          </w:tcPr>
          <w:p w:rsidR="00F1615E" w:rsidRPr="00F1615E" w:rsidRDefault="00F1615E" w:rsidP="00F1615E">
            <w:pPr>
              <w:spacing w:after="0" w:line="240" w:lineRule="auto"/>
              <w:ind w:right="283"/>
              <w:contextualSpacing/>
              <w:jc w:val="both"/>
              <w:rPr>
                <w:rFonts w:ascii="Times New Roman" w:eastAsia="Calibri" w:hAnsi="Times New Roman" w:cs="Times New Roman"/>
                <w:b/>
                <w:bCs/>
              </w:rPr>
            </w:pPr>
            <w:r w:rsidRPr="00F1615E">
              <w:rPr>
                <w:rFonts w:ascii="Times New Roman" w:eastAsia="Calibri" w:hAnsi="Times New Roman" w:cs="Times New Roman"/>
                <w:b/>
                <w:bCs/>
              </w:rPr>
              <w:t>Домашнее задание</w:t>
            </w:r>
          </w:p>
        </w:tc>
        <w:tc>
          <w:tcPr>
            <w:tcW w:w="847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xml:space="preserve"> Учебник И.Н. Пономарева</w:t>
            </w:r>
            <w:proofErr w:type="gramStart"/>
            <w:r w:rsidRPr="00F1615E">
              <w:rPr>
                <w:rFonts w:ascii="Times New Roman" w:eastAsia="Calibri" w:hAnsi="Times New Roman" w:cs="Times New Roman"/>
              </w:rPr>
              <w:t xml:space="preserve"> ,</w:t>
            </w:r>
            <w:proofErr w:type="gramEnd"/>
            <w:r w:rsidRPr="00F1615E">
              <w:rPr>
                <w:rFonts w:ascii="Times New Roman" w:eastAsia="Calibri" w:hAnsi="Times New Roman" w:cs="Times New Roman"/>
              </w:rPr>
              <w:t xml:space="preserve"> стр147. </w:t>
            </w:r>
            <w:hyperlink r:id="rId5" w:tooltip="Знак параграфа" w:history="1">
              <w:r w:rsidRPr="00F1615E">
                <w:rPr>
                  <w:rFonts w:ascii="Times New Roman" w:eastAsia="Calibri" w:hAnsi="Times New Roman" w:cs="Times New Roman"/>
                  <w:color w:val="0000FF"/>
                  <w:u w:val="single"/>
                  <w:shd w:val="clear" w:color="auto" w:fill="FFFFFF"/>
                </w:rPr>
                <w:t>§</w:t>
              </w:r>
            </w:hyperlink>
            <w:r w:rsidRPr="00F1615E">
              <w:rPr>
                <w:rFonts w:ascii="Times New Roman" w:eastAsia="Calibri" w:hAnsi="Times New Roman" w:cs="Times New Roman"/>
              </w:rPr>
              <w:t xml:space="preserve">28 , подготовить викторину «Культурные </w:t>
            </w:r>
            <w:proofErr w:type="spellStart"/>
            <w:r w:rsidRPr="00F1615E">
              <w:rPr>
                <w:rFonts w:ascii="Times New Roman" w:eastAsia="Calibri" w:hAnsi="Times New Roman" w:cs="Times New Roman"/>
              </w:rPr>
              <w:t>растентия</w:t>
            </w:r>
            <w:proofErr w:type="spellEnd"/>
            <w:r w:rsidRPr="00F1615E">
              <w:rPr>
                <w:rFonts w:ascii="Times New Roman" w:eastAsia="Calibri" w:hAnsi="Times New Roman" w:cs="Times New Roman"/>
              </w:rPr>
              <w:t>»</w:t>
            </w:r>
          </w:p>
        </w:tc>
      </w:tr>
    </w:tbl>
    <w:p w:rsidR="00F1615E" w:rsidRPr="00F1615E" w:rsidRDefault="00F1615E" w:rsidP="00F1615E">
      <w:pPr>
        <w:spacing w:after="0" w:line="240" w:lineRule="auto"/>
        <w:ind w:right="283"/>
        <w:contextualSpacing/>
        <w:jc w:val="center"/>
        <w:rPr>
          <w:rFonts w:ascii="Times New Roman" w:eastAsia="Calibri" w:hAnsi="Times New Roman" w:cs="Times New Roman"/>
          <w:b/>
          <w:bCs/>
        </w:rPr>
      </w:pPr>
    </w:p>
    <w:p w:rsidR="00F1615E" w:rsidRPr="00F1615E" w:rsidRDefault="00F1615E" w:rsidP="00F1615E">
      <w:pPr>
        <w:spacing w:after="0" w:line="240" w:lineRule="auto"/>
        <w:ind w:right="283"/>
        <w:contextualSpacing/>
        <w:jc w:val="center"/>
        <w:rPr>
          <w:rFonts w:ascii="Times New Roman" w:eastAsia="Calibri" w:hAnsi="Times New Roman" w:cs="Times New Roman"/>
          <w:b/>
          <w:bCs/>
        </w:rPr>
      </w:pPr>
    </w:p>
    <w:p w:rsidR="00F1615E" w:rsidRPr="00F1615E" w:rsidRDefault="00F1615E" w:rsidP="00F1615E">
      <w:pPr>
        <w:spacing w:after="0" w:line="240" w:lineRule="auto"/>
        <w:ind w:right="283"/>
        <w:contextualSpacing/>
        <w:jc w:val="center"/>
        <w:rPr>
          <w:rFonts w:ascii="Times New Roman" w:eastAsia="Calibri" w:hAnsi="Times New Roman" w:cs="Times New Roman"/>
          <w:b/>
          <w:bCs/>
        </w:rPr>
      </w:pPr>
      <w:r w:rsidRPr="00F1615E">
        <w:rPr>
          <w:rFonts w:ascii="Times New Roman" w:eastAsia="Calibri" w:hAnsi="Times New Roman" w:cs="Times New Roman"/>
          <w:b/>
          <w:bCs/>
        </w:rPr>
        <w:t>Технологическая карта</w:t>
      </w:r>
    </w:p>
    <w:p w:rsidR="00F1615E" w:rsidRPr="00F1615E" w:rsidRDefault="00F1615E" w:rsidP="00F1615E">
      <w:pPr>
        <w:spacing w:after="0" w:line="240" w:lineRule="auto"/>
        <w:ind w:right="283"/>
        <w:contextualSpacing/>
        <w:rPr>
          <w:rFonts w:ascii="Times New Roman" w:eastAsia="Calibri" w:hAnsi="Times New Roman" w:cs="Times New Roman"/>
          <w:b/>
          <w:bCs/>
        </w:rPr>
      </w:pPr>
    </w:p>
    <w:tbl>
      <w:tblPr>
        <w:tblpPr w:leftFromText="180" w:rightFromText="180" w:vertAnchor="text" w:horzAnchor="margin" w:tblpXSpec="center" w:tblpY="10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693"/>
      </w:tblGrid>
      <w:tr w:rsidR="00F1615E" w:rsidRPr="00F1615E" w:rsidTr="00F1615E">
        <w:tc>
          <w:tcPr>
            <w:tcW w:w="4395" w:type="dxa"/>
          </w:tcPr>
          <w:p w:rsidR="00F1615E" w:rsidRPr="00F1615E" w:rsidRDefault="00F1615E" w:rsidP="00F1615E">
            <w:pPr>
              <w:spacing w:after="0" w:line="240" w:lineRule="auto"/>
              <w:ind w:right="283"/>
              <w:contextualSpacing/>
              <w:jc w:val="center"/>
              <w:rPr>
                <w:rFonts w:ascii="Times New Roman" w:eastAsia="Calibri" w:hAnsi="Times New Roman" w:cs="Times New Roman"/>
                <w:b/>
                <w:bCs/>
              </w:rPr>
            </w:pPr>
            <w:r w:rsidRPr="00F1615E">
              <w:rPr>
                <w:rFonts w:ascii="Times New Roman" w:eastAsia="Calibri" w:hAnsi="Times New Roman" w:cs="Times New Roman"/>
                <w:b/>
                <w:bCs/>
              </w:rPr>
              <w:t>Деятельность учителя</w:t>
            </w:r>
          </w:p>
        </w:tc>
        <w:tc>
          <w:tcPr>
            <w:tcW w:w="3260" w:type="dxa"/>
          </w:tcPr>
          <w:p w:rsidR="00F1615E" w:rsidRPr="00F1615E" w:rsidRDefault="00F1615E" w:rsidP="00F1615E">
            <w:pPr>
              <w:spacing w:after="0" w:line="240" w:lineRule="auto"/>
              <w:ind w:right="283"/>
              <w:contextualSpacing/>
              <w:jc w:val="center"/>
              <w:rPr>
                <w:rFonts w:ascii="Times New Roman" w:eastAsia="Calibri" w:hAnsi="Times New Roman" w:cs="Times New Roman"/>
                <w:b/>
                <w:bCs/>
              </w:rPr>
            </w:pPr>
            <w:r w:rsidRPr="00F1615E">
              <w:rPr>
                <w:rFonts w:ascii="Times New Roman" w:eastAsia="Calibri" w:hAnsi="Times New Roman" w:cs="Times New Roman"/>
                <w:b/>
                <w:bCs/>
              </w:rPr>
              <w:t>Деятельность уч-ся</w:t>
            </w:r>
          </w:p>
        </w:tc>
        <w:tc>
          <w:tcPr>
            <w:tcW w:w="2693" w:type="dxa"/>
          </w:tcPr>
          <w:p w:rsidR="00F1615E" w:rsidRPr="00F1615E" w:rsidRDefault="00F1615E" w:rsidP="00F1615E">
            <w:pPr>
              <w:spacing w:after="0" w:line="240" w:lineRule="auto"/>
              <w:ind w:right="283"/>
              <w:contextualSpacing/>
              <w:jc w:val="center"/>
              <w:rPr>
                <w:rFonts w:ascii="Times New Roman" w:eastAsia="Calibri" w:hAnsi="Times New Roman" w:cs="Times New Roman"/>
                <w:b/>
                <w:bCs/>
              </w:rPr>
            </w:pPr>
            <w:r w:rsidRPr="00F1615E">
              <w:rPr>
                <w:rFonts w:ascii="Times New Roman" w:eastAsia="Calibri" w:hAnsi="Times New Roman" w:cs="Times New Roman"/>
                <w:b/>
                <w:bCs/>
              </w:rPr>
              <w:t>ПОР</w:t>
            </w:r>
          </w:p>
        </w:tc>
      </w:tr>
      <w:tr w:rsidR="00F1615E" w:rsidRPr="00F1615E" w:rsidTr="00F1615E">
        <w:tc>
          <w:tcPr>
            <w:tcW w:w="4395"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roofErr w:type="spellStart"/>
            <w:proofErr w:type="gramStart"/>
            <w:r w:rsidRPr="00F1615E">
              <w:rPr>
                <w:rFonts w:ascii="Times New Roman" w:eastAsia="Calibri" w:hAnsi="Times New Roman" w:cs="Times New Roman"/>
                <w:b/>
                <w:bCs/>
                <w:lang w:val="en-US"/>
              </w:rPr>
              <w:t>Стадия</w:t>
            </w:r>
            <w:proofErr w:type="spellEnd"/>
            <w:r w:rsidRPr="00F1615E">
              <w:rPr>
                <w:rFonts w:ascii="Times New Roman" w:eastAsia="Calibri" w:hAnsi="Times New Roman" w:cs="Times New Roman"/>
                <w:b/>
                <w:bCs/>
              </w:rPr>
              <w:t xml:space="preserve"> </w:t>
            </w:r>
            <w:r w:rsidRPr="00F1615E">
              <w:rPr>
                <w:rFonts w:ascii="Times New Roman" w:eastAsia="Calibri" w:hAnsi="Times New Roman" w:cs="Times New Roman"/>
                <w:b/>
                <w:bCs/>
                <w:lang w:val="en-US"/>
              </w:rPr>
              <w:t xml:space="preserve"> </w:t>
            </w:r>
            <w:r w:rsidRPr="00F1615E">
              <w:rPr>
                <w:rFonts w:ascii="Times New Roman" w:eastAsia="Calibri" w:hAnsi="Times New Roman" w:cs="Times New Roman"/>
                <w:b/>
                <w:bCs/>
              </w:rPr>
              <w:t>«</w:t>
            </w:r>
            <w:proofErr w:type="gramEnd"/>
            <w:r w:rsidRPr="00F1615E">
              <w:rPr>
                <w:rFonts w:ascii="Times New Roman" w:eastAsia="Calibri" w:hAnsi="Times New Roman" w:cs="Times New Roman"/>
                <w:b/>
                <w:bCs/>
              </w:rPr>
              <w:t>ВЫЗОВ» 10 мин.</w:t>
            </w:r>
          </w:p>
        </w:tc>
        <w:tc>
          <w:tcPr>
            <w:tcW w:w="326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tc>
        <w:tc>
          <w:tcPr>
            <w:tcW w:w="2693"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tc>
      </w:tr>
      <w:tr w:rsidR="00F1615E" w:rsidRPr="00F1615E" w:rsidTr="00F1615E">
        <w:tc>
          <w:tcPr>
            <w:tcW w:w="4395"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Вводное  слово «Существует правило «</w:t>
            </w:r>
            <w:proofErr w:type="spellStart"/>
            <w:r w:rsidRPr="00F1615E">
              <w:rPr>
                <w:rFonts w:ascii="Times New Roman" w:eastAsia="Calibri" w:hAnsi="Times New Roman" w:cs="Times New Roman"/>
              </w:rPr>
              <w:t>быстроподнятое</w:t>
            </w:r>
            <w:proofErr w:type="spellEnd"/>
            <w:r w:rsidRPr="00F1615E">
              <w:rPr>
                <w:rFonts w:ascii="Times New Roman" w:eastAsia="Calibri" w:hAnsi="Times New Roman" w:cs="Times New Roman"/>
              </w:rPr>
              <w:t xml:space="preserve"> не считается упавшим» — если уронить на пол еду и сразу её поднять, она не успеет собрать на себя …. В английском варианте оно называется правилом пяти секунд, в течение которых нужно успеть убрать еду с пола. </w:t>
            </w:r>
            <w:proofErr w:type="gramStart"/>
            <w:r w:rsidRPr="00F1615E">
              <w:rPr>
                <w:rFonts w:ascii="Times New Roman" w:eastAsia="Calibri" w:hAnsi="Times New Roman" w:cs="Times New Roman"/>
              </w:rPr>
              <w:t>Исследования показали, что это утверждение ошибочно — при наличии микроорганизмов на какой-либо поверхности они оказываются на соприкасающимся с ними продукте почти мгновенно.    »</w:t>
            </w:r>
            <w:proofErr w:type="gramEnd"/>
          </w:p>
          <w:p w:rsidR="00F1615E" w:rsidRPr="00F1615E" w:rsidRDefault="00F1615E" w:rsidP="00F1615E">
            <w:pPr>
              <w:spacing w:after="0" w:line="240" w:lineRule="auto"/>
              <w:contextualSpacing/>
              <w:rPr>
                <w:rFonts w:ascii="Times New Roman" w:eastAsia="Calibri" w:hAnsi="Times New Roman" w:cs="Times New Roman"/>
                <w:i/>
                <w:iCs/>
              </w:rPr>
            </w:pPr>
            <w:r w:rsidRPr="00F1615E">
              <w:rPr>
                <w:rFonts w:ascii="Times New Roman" w:eastAsia="Calibri" w:hAnsi="Times New Roman" w:cs="Times New Roman"/>
                <w:i/>
                <w:iCs/>
              </w:rPr>
              <w:t>Практическая работа: Составление рассказа по ключевым словам:</w:t>
            </w:r>
          </w:p>
          <w:p w:rsidR="00F1615E" w:rsidRPr="00F1615E" w:rsidRDefault="00F1615E" w:rsidP="00F1615E">
            <w:pPr>
              <w:spacing w:after="0" w:line="240" w:lineRule="auto"/>
              <w:contextualSpacing/>
              <w:rPr>
                <w:rFonts w:ascii="Times New Roman" w:eastAsia="Calibri" w:hAnsi="Times New Roman" w:cs="Times New Roman"/>
                <w:i/>
                <w:iCs/>
              </w:rPr>
            </w:pPr>
            <w:r w:rsidRPr="00F1615E">
              <w:rPr>
                <w:rFonts w:ascii="Times New Roman" w:eastAsia="Calibri" w:hAnsi="Times New Roman" w:cs="Times New Roman"/>
                <w:i/>
                <w:iCs/>
              </w:rPr>
              <w:t>Эволюци</w:t>
            </w:r>
            <w:proofErr w:type="gramStart"/>
            <w:r w:rsidRPr="00F1615E">
              <w:rPr>
                <w:rFonts w:ascii="Times New Roman" w:eastAsia="Calibri" w:hAnsi="Times New Roman" w:cs="Times New Roman"/>
                <w:i/>
                <w:iCs/>
              </w:rPr>
              <w:t>я(</w:t>
            </w:r>
            <w:proofErr w:type="gramEnd"/>
            <w:r w:rsidRPr="00F1615E">
              <w:rPr>
                <w:rFonts w:ascii="Times New Roman" w:eastAsia="Calibri" w:hAnsi="Times New Roman" w:cs="Times New Roman"/>
              </w:rPr>
              <w:t>эволюция-исторический необратимый процесс изменения живого мира)</w:t>
            </w:r>
            <w:r w:rsidRPr="00F1615E">
              <w:rPr>
                <w:rFonts w:ascii="Times New Roman" w:eastAsia="Calibri" w:hAnsi="Times New Roman" w:cs="Times New Roman"/>
                <w:i/>
                <w:iCs/>
              </w:rPr>
              <w:t xml:space="preserve">  ,</w:t>
            </w:r>
            <w:proofErr w:type="spellStart"/>
            <w:r w:rsidRPr="00F1615E">
              <w:rPr>
                <w:rFonts w:ascii="Times New Roman" w:eastAsia="Calibri" w:hAnsi="Times New Roman" w:cs="Times New Roman"/>
                <w:i/>
                <w:iCs/>
              </w:rPr>
              <w:t>Риниофиты</w:t>
            </w:r>
            <w:proofErr w:type="spellEnd"/>
            <w:r w:rsidRPr="00F1615E">
              <w:rPr>
                <w:rFonts w:ascii="Times New Roman" w:eastAsia="Calibri" w:hAnsi="Times New Roman" w:cs="Times New Roman"/>
                <w:i/>
                <w:iCs/>
              </w:rPr>
              <w:t xml:space="preserve">(  </w:t>
            </w:r>
            <w:r w:rsidRPr="00F1615E">
              <w:rPr>
                <w:rFonts w:ascii="Times New Roman" w:eastAsia="Calibri" w:hAnsi="Times New Roman" w:cs="Times New Roman"/>
              </w:rPr>
              <w:t xml:space="preserve">вымершие в </w:t>
            </w:r>
            <w:proofErr w:type="spellStart"/>
            <w:r w:rsidRPr="00F1615E">
              <w:rPr>
                <w:rFonts w:ascii="Times New Roman" w:eastAsia="Calibri" w:hAnsi="Times New Roman" w:cs="Times New Roman"/>
              </w:rPr>
              <w:t>наст.время</w:t>
            </w:r>
            <w:proofErr w:type="spellEnd"/>
            <w:r w:rsidRPr="00F1615E">
              <w:rPr>
                <w:rFonts w:ascii="Times New Roman" w:eastAsia="Calibri" w:hAnsi="Times New Roman" w:cs="Times New Roman"/>
              </w:rPr>
              <w:t>) высота 20-25 см, не было настоящих листьев, но уже развивают покровную ткань с устьицами, защищающая их от пересыхания)</w:t>
            </w:r>
            <w:r w:rsidRPr="00F1615E">
              <w:rPr>
                <w:rFonts w:ascii="Times New Roman" w:eastAsia="Calibri" w:hAnsi="Times New Roman" w:cs="Times New Roman"/>
                <w:i/>
                <w:iCs/>
              </w:rPr>
              <w:t xml:space="preserve"> , Покрытосеменные растения(</w:t>
            </w:r>
            <w:r w:rsidRPr="00F1615E">
              <w:rPr>
                <w:rFonts w:ascii="Times New Roman" w:eastAsia="Calibri" w:hAnsi="Times New Roman" w:cs="Times New Roman"/>
              </w:rPr>
              <w:t>похолодание климата и иссушение почвы привело к развитию семян)</w:t>
            </w:r>
            <w:r w:rsidRPr="00F1615E">
              <w:rPr>
                <w:rFonts w:ascii="Times New Roman" w:eastAsia="Calibri" w:hAnsi="Times New Roman" w:cs="Times New Roman"/>
                <w:i/>
                <w:iCs/>
              </w:rPr>
              <w:t xml:space="preserve"> , Естественный отбор, Культурные растения</w:t>
            </w:r>
          </w:p>
        </w:tc>
        <w:tc>
          <w:tcPr>
            <w:tcW w:w="326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xml:space="preserve"> На  слайде       представлены  культурные растения и центры </w:t>
            </w:r>
            <w:proofErr w:type="spellStart"/>
            <w:r w:rsidRPr="00F1615E">
              <w:rPr>
                <w:rFonts w:ascii="Times New Roman" w:eastAsia="Calibri" w:hAnsi="Times New Roman" w:cs="Times New Roman"/>
              </w:rPr>
              <w:t>происхождения</w:t>
            </w:r>
            <w:proofErr w:type="gramStart"/>
            <w:r w:rsidRPr="00F1615E">
              <w:rPr>
                <w:rFonts w:ascii="Times New Roman" w:eastAsia="Calibri" w:hAnsi="Times New Roman" w:cs="Times New Roman"/>
              </w:rPr>
              <w:t>.Ф</w:t>
            </w:r>
            <w:proofErr w:type="gramEnd"/>
            <w:r w:rsidRPr="00F1615E">
              <w:rPr>
                <w:rFonts w:ascii="Times New Roman" w:eastAsia="Calibri" w:hAnsi="Times New Roman" w:cs="Times New Roman"/>
              </w:rPr>
              <w:t>ормулируют</w:t>
            </w:r>
            <w:proofErr w:type="spellEnd"/>
            <w:r w:rsidRPr="00F1615E">
              <w:rPr>
                <w:rFonts w:ascii="Times New Roman" w:eastAsia="Calibri" w:hAnsi="Times New Roman" w:cs="Times New Roman"/>
              </w:rPr>
              <w:t xml:space="preserve"> тему  урока . Фронтально на листах А4 формат (приложение 1);</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Высказывают свое мнение;</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Знакомство с раздаточным материалом;</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xml:space="preserve">Пытаются  написать рассказ </w:t>
            </w:r>
            <w:proofErr w:type="gramStart"/>
            <w:r w:rsidRPr="00F1615E">
              <w:rPr>
                <w:rFonts w:ascii="Times New Roman" w:eastAsia="Calibri" w:hAnsi="Times New Roman" w:cs="Times New Roman"/>
              </w:rPr>
              <w:t>–п</w:t>
            </w:r>
            <w:proofErr w:type="gramEnd"/>
            <w:r w:rsidRPr="00F1615E">
              <w:rPr>
                <w:rFonts w:ascii="Times New Roman" w:eastAsia="Calibri" w:hAnsi="Times New Roman" w:cs="Times New Roman"/>
              </w:rPr>
              <w:t>редложение  по ключевым словам</w:t>
            </w: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tc>
        <w:tc>
          <w:tcPr>
            <w:tcW w:w="2693"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-проявляет интерес  к изучаемой  теме</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-формулирует  цель предстоящей  деятельности</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-планирует  предстоящую  деятельность  с помощью учителя</w:t>
            </w: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tc>
      </w:tr>
      <w:tr w:rsidR="00F1615E" w:rsidRPr="00F1615E" w:rsidTr="00F1615E">
        <w:tc>
          <w:tcPr>
            <w:tcW w:w="4395"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b/>
                <w:bCs/>
              </w:rPr>
              <w:t>Стадия «ОСМЫСЛЕНИЕ» 15 мин.</w:t>
            </w:r>
          </w:p>
        </w:tc>
        <w:tc>
          <w:tcPr>
            <w:tcW w:w="326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tc>
        <w:tc>
          <w:tcPr>
            <w:tcW w:w="2693"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tc>
      </w:tr>
      <w:tr w:rsidR="00F1615E" w:rsidRPr="00F1615E" w:rsidTr="00F1615E">
        <w:trPr>
          <w:trHeight w:val="1981"/>
        </w:trPr>
        <w:tc>
          <w:tcPr>
            <w:tcW w:w="4395"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contextualSpacing/>
              <w:rPr>
                <w:rFonts w:ascii="Times New Roman" w:eastAsia="Calibri" w:hAnsi="Times New Roman" w:cs="Times New Roman"/>
                <w:i/>
                <w:iCs/>
              </w:rPr>
            </w:pPr>
            <w:r w:rsidRPr="00F1615E">
              <w:rPr>
                <w:rFonts w:ascii="Times New Roman" w:eastAsia="Calibri" w:hAnsi="Times New Roman" w:cs="Times New Roman"/>
                <w:i/>
                <w:iCs/>
              </w:rPr>
              <w:t>Чтение текста с маркировкой</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 Где и как мы можем узнать ответы на наши вопросы?</w:t>
            </w:r>
          </w:p>
          <w:p w:rsidR="00F1615E" w:rsidRPr="00F1615E" w:rsidRDefault="00F1615E" w:rsidP="00F1615E">
            <w:pPr>
              <w:spacing w:after="0" w:line="240" w:lineRule="auto"/>
              <w:contextualSpacing/>
              <w:rPr>
                <w:rFonts w:ascii="Times New Roman" w:eastAsia="Calibri" w:hAnsi="Times New Roman" w:cs="Times New Roman"/>
                <w:i/>
                <w:iCs/>
              </w:rPr>
            </w:pPr>
            <w:r w:rsidRPr="00F1615E">
              <w:rPr>
                <w:rFonts w:ascii="Times New Roman" w:eastAsia="Calibri" w:hAnsi="Times New Roman" w:cs="Times New Roman"/>
                <w:i/>
                <w:iCs/>
              </w:rPr>
              <w:t>Приём «ИНСЕРТ»</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w:t>
            </w:r>
            <w:r w:rsidRPr="00F1615E">
              <w:rPr>
                <w:rFonts w:ascii="Times New Roman" w:eastAsia="Calibri" w:hAnsi="Times New Roman" w:cs="Times New Roman"/>
                <w:lang w:val="en-US"/>
              </w:rPr>
              <w:t>v</w:t>
            </w:r>
            <w:r w:rsidRPr="00F1615E">
              <w:rPr>
                <w:rFonts w:ascii="Times New Roman" w:eastAsia="Calibri" w:hAnsi="Times New Roman" w:cs="Times New Roman"/>
              </w:rPr>
              <w:t>» – уже знал     «</w:t>
            </w:r>
            <w:proofErr w:type="gramStart"/>
            <w:r w:rsidRPr="00F1615E">
              <w:rPr>
                <w:rFonts w:ascii="Times New Roman" w:eastAsia="Calibri" w:hAnsi="Times New Roman" w:cs="Times New Roman"/>
              </w:rPr>
              <w:t>-»</w:t>
            </w:r>
            <w:proofErr w:type="gramEnd"/>
            <w:r w:rsidRPr="00F1615E">
              <w:rPr>
                <w:rFonts w:ascii="Times New Roman" w:eastAsia="Calibri" w:hAnsi="Times New Roman" w:cs="Times New Roman"/>
              </w:rPr>
              <w:t xml:space="preserve"> -  думал иначе</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 - новое           «?» - не понял, есть вопросы</w:t>
            </w:r>
          </w:p>
          <w:p w:rsidR="00F1615E" w:rsidRPr="00F1615E" w:rsidRDefault="00F1615E" w:rsidP="00F1615E">
            <w:pPr>
              <w:spacing w:after="0" w:line="240" w:lineRule="auto"/>
              <w:contextualSpacing/>
              <w:rPr>
                <w:rFonts w:ascii="Times New Roman" w:eastAsia="Calibri" w:hAnsi="Times New Roman" w:cs="Times New Roman"/>
                <w:i/>
                <w:iCs/>
              </w:rPr>
            </w:pPr>
            <w:r w:rsidRPr="00F1615E">
              <w:rPr>
                <w:rFonts w:ascii="Times New Roman" w:eastAsia="Calibri" w:hAnsi="Times New Roman" w:cs="Times New Roman"/>
                <w:i/>
                <w:iCs/>
              </w:rPr>
              <w:t>Беседа по тексту</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-что мы узнали о  дикорастущих и культурных растениях? В чём наши знания и информация в тексте совпали?</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lastRenderedPageBreak/>
              <w:t xml:space="preserve">- Что узнали новое? </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 Какие наши знания оказались ошибочными?</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Что осталось непонятным, требует уточнения, объяснения, конкретизации?</w:t>
            </w: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tc>
        <w:tc>
          <w:tcPr>
            <w:tcW w:w="3260" w:type="dxa"/>
          </w:tcPr>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lastRenderedPageBreak/>
              <w:t>Работа в парах, самостоятельное чтение текста</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Раздаточный материал (приложение 2)</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По ходу чтения карандашом</w:t>
            </w:r>
          </w:p>
          <w:p w:rsidR="00F1615E" w:rsidRPr="00F1615E" w:rsidRDefault="00F1615E" w:rsidP="00F1615E">
            <w:pPr>
              <w:spacing w:after="0" w:line="240" w:lineRule="auto"/>
              <w:contextualSpacing/>
              <w:rPr>
                <w:rFonts w:ascii="Times New Roman" w:eastAsia="Calibri" w:hAnsi="Times New Roman" w:cs="Times New Roman"/>
              </w:rPr>
            </w:pP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фронтально</w:t>
            </w:r>
          </w:p>
          <w:p w:rsidR="00F1615E" w:rsidRPr="00F1615E" w:rsidRDefault="00F1615E" w:rsidP="00F1615E">
            <w:pPr>
              <w:spacing w:after="0" w:line="240" w:lineRule="auto"/>
              <w:ind w:right="283"/>
              <w:contextualSpacing/>
              <w:jc w:val="both"/>
              <w:rPr>
                <w:rFonts w:ascii="Times New Roman" w:eastAsia="Calibri" w:hAnsi="Times New Roman" w:cs="Times New Roman"/>
              </w:rPr>
            </w:pPr>
          </w:p>
        </w:tc>
        <w:tc>
          <w:tcPr>
            <w:tcW w:w="2693"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-графически  оформляет   результат работы с текстом;</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-выделяет основные  смысловые  единицы текста;</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-осознает свое знание и не знание</w:t>
            </w:r>
            <w:proofErr w:type="gramStart"/>
            <w:r w:rsidRPr="00F1615E">
              <w:rPr>
                <w:rFonts w:ascii="Times New Roman" w:eastAsia="Calibri" w:hAnsi="Times New Roman" w:cs="Times New Roman"/>
              </w:rPr>
              <w:t xml:space="preserve"> .</w:t>
            </w:r>
            <w:proofErr w:type="gramEnd"/>
          </w:p>
          <w:p w:rsidR="00F1615E" w:rsidRPr="00F1615E" w:rsidRDefault="00F1615E" w:rsidP="00F1615E">
            <w:pPr>
              <w:spacing w:after="0" w:line="240" w:lineRule="auto"/>
              <w:ind w:right="283"/>
              <w:contextualSpacing/>
              <w:jc w:val="both"/>
              <w:rPr>
                <w:rFonts w:ascii="Times New Roman" w:eastAsia="Calibri" w:hAnsi="Times New Roman" w:cs="Times New Roman"/>
              </w:rPr>
            </w:pPr>
            <w:proofErr w:type="gramStart"/>
            <w:r w:rsidRPr="00F1615E">
              <w:rPr>
                <w:rFonts w:ascii="Times New Roman" w:eastAsia="Calibri" w:hAnsi="Times New Roman" w:cs="Times New Roman"/>
              </w:rPr>
              <w:t xml:space="preserve">-раскрывает сущность понятий  </w:t>
            </w:r>
            <w:r w:rsidRPr="00F1615E">
              <w:rPr>
                <w:rFonts w:ascii="Times New Roman" w:eastAsia="Calibri" w:hAnsi="Times New Roman" w:cs="Times New Roman"/>
                <w:b/>
              </w:rPr>
              <w:t xml:space="preserve">«дикорастущие растения»,  </w:t>
            </w:r>
            <w:r w:rsidRPr="00F1615E">
              <w:rPr>
                <w:rFonts w:ascii="Times New Roman" w:eastAsia="Calibri" w:hAnsi="Times New Roman" w:cs="Times New Roman"/>
                <w:b/>
              </w:rPr>
              <w:lastRenderedPageBreak/>
              <w:t>«культурные растения», «искусственный отбор», «естественный отбор», «сорт», «селекция», «центр происхождения »,  «сорные растения»</w:t>
            </w:r>
            <w:proofErr w:type="gramEnd"/>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-объясняет особенности  культурных растений;</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-выполняет учебные задачи в сотрудничестве с участниками образовательного процесса</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-обосновывает значимость культурных и сорных растений в природе и жизни человека</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обосновывает свое мнение по изучаемой теме.</w:t>
            </w:r>
          </w:p>
        </w:tc>
      </w:tr>
      <w:tr w:rsidR="00F1615E" w:rsidRPr="00F1615E" w:rsidTr="00F1615E">
        <w:tc>
          <w:tcPr>
            <w:tcW w:w="4395"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b/>
                <w:bCs/>
              </w:rPr>
              <w:lastRenderedPageBreak/>
              <w:t>Стадия «РЕФЛЕКСИЯ» 10 мин.</w:t>
            </w:r>
          </w:p>
        </w:tc>
        <w:tc>
          <w:tcPr>
            <w:tcW w:w="326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tc>
        <w:tc>
          <w:tcPr>
            <w:tcW w:w="2693"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tc>
      </w:tr>
      <w:tr w:rsidR="00F1615E" w:rsidRPr="00F1615E" w:rsidTr="00F1615E">
        <w:trPr>
          <w:trHeight w:val="280"/>
        </w:trPr>
        <w:tc>
          <w:tcPr>
            <w:tcW w:w="4395"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xml:space="preserve">Практическая  </w:t>
            </w:r>
            <w:proofErr w:type="spellStart"/>
            <w:r w:rsidRPr="00F1615E">
              <w:rPr>
                <w:rFonts w:ascii="Times New Roman" w:eastAsia="Calibri" w:hAnsi="Times New Roman" w:cs="Times New Roman"/>
              </w:rPr>
              <w:t>работа</w:t>
            </w:r>
            <w:proofErr w:type="gramStart"/>
            <w:r w:rsidRPr="00F1615E">
              <w:rPr>
                <w:rFonts w:ascii="Times New Roman" w:eastAsia="Calibri" w:hAnsi="Times New Roman" w:cs="Times New Roman"/>
              </w:rPr>
              <w:t>:з</w:t>
            </w:r>
            <w:proofErr w:type="gramEnd"/>
            <w:r w:rsidRPr="00F1615E">
              <w:rPr>
                <w:rFonts w:ascii="Times New Roman" w:eastAsia="Calibri" w:hAnsi="Times New Roman" w:cs="Times New Roman"/>
              </w:rPr>
              <w:t>аполнения</w:t>
            </w:r>
            <w:proofErr w:type="spellEnd"/>
            <w:r w:rsidRPr="00F1615E">
              <w:rPr>
                <w:rFonts w:ascii="Times New Roman" w:eastAsia="Calibri" w:hAnsi="Times New Roman" w:cs="Times New Roman"/>
              </w:rPr>
              <w:t xml:space="preserve"> </w:t>
            </w:r>
            <w:proofErr w:type="spellStart"/>
            <w:r w:rsidRPr="00F1615E">
              <w:rPr>
                <w:rFonts w:ascii="Times New Roman" w:eastAsia="Calibri" w:hAnsi="Times New Roman" w:cs="Times New Roman"/>
              </w:rPr>
              <w:t>Синквейна</w:t>
            </w:r>
            <w:proofErr w:type="spellEnd"/>
            <w:r w:rsidRPr="00F1615E">
              <w:rPr>
                <w:rFonts w:ascii="Times New Roman" w:eastAsia="Calibri" w:hAnsi="Times New Roman" w:cs="Times New Roman"/>
              </w:rPr>
              <w:t>( 1-тема,2- два прилагательных, 3-три глагола, 4 -  фраза из 4 слов, 5-синоним)</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Чем обусловлено разнообразие культурных растений?</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-Назовите известные  вам сорта яблони,  огурца, томата?</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 xml:space="preserve">-Приходилось  ли вам   встречаться с сорными  </w:t>
            </w:r>
            <w:proofErr w:type="spellStart"/>
            <w:r w:rsidRPr="00F1615E">
              <w:rPr>
                <w:rFonts w:ascii="Times New Roman" w:eastAsia="Calibri" w:hAnsi="Times New Roman" w:cs="Times New Roman"/>
              </w:rPr>
              <w:t>растениями</w:t>
            </w:r>
            <w:proofErr w:type="gramStart"/>
            <w:r w:rsidRPr="00F1615E">
              <w:rPr>
                <w:rFonts w:ascii="Times New Roman" w:eastAsia="Calibri" w:hAnsi="Times New Roman" w:cs="Times New Roman"/>
              </w:rPr>
              <w:t>?Н</w:t>
            </w:r>
            <w:proofErr w:type="gramEnd"/>
            <w:r w:rsidRPr="00F1615E">
              <w:rPr>
                <w:rFonts w:ascii="Times New Roman" w:eastAsia="Calibri" w:hAnsi="Times New Roman" w:cs="Times New Roman"/>
              </w:rPr>
              <w:t>азовите</w:t>
            </w:r>
            <w:proofErr w:type="spellEnd"/>
            <w:r w:rsidRPr="00F1615E">
              <w:rPr>
                <w:rFonts w:ascii="Times New Roman" w:eastAsia="Calibri" w:hAnsi="Times New Roman" w:cs="Times New Roman"/>
              </w:rPr>
              <w:t xml:space="preserve"> некоторые   из них. </w:t>
            </w: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p w:rsidR="00F1615E" w:rsidRPr="00F1615E" w:rsidRDefault="00F1615E" w:rsidP="00F1615E">
            <w:pPr>
              <w:spacing w:after="0" w:line="240" w:lineRule="auto"/>
              <w:ind w:right="283"/>
              <w:contextualSpacing/>
              <w:jc w:val="both"/>
              <w:rPr>
                <w:rFonts w:ascii="Times New Roman" w:eastAsia="Calibri" w:hAnsi="Times New Roman" w:cs="Times New Roman"/>
              </w:rPr>
            </w:pPr>
          </w:p>
        </w:tc>
        <w:tc>
          <w:tcPr>
            <w:tcW w:w="3260" w:type="dxa"/>
          </w:tcPr>
          <w:p w:rsidR="00F1615E" w:rsidRPr="00F1615E" w:rsidRDefault="00F1615E" w:rsidP="00F1615E">
            <w:pPr>
              <w:spacing w:after="0" w:line="240" w:lineRule="auto"/>
              <w:contextualSpacing/>
              <w:rPr>
                <w:rFonts w:ascii="Times New Roman" w:eastAsia="Calibri" w:hAnsi="Times New Roman" w:cs="Times New Roman"/>
                <w:i/>
                <w:iCs/>
              </w:rPr>
            </w:pPr>
            <w:r w:rsidRPr="00F1615E">
              <w:rPr>
                <w:rFonts w:ascii="Times New Roman" w:eastAsia="Calibri" w:hAnsi="Times New Roman" w:cs="Times New Roman"/>
                <w:i/>
                <w:iCs/>
              </w:rPr>
              <w:t>Практическая работа: заполнение кластера</w:t>
            </w:r>
          </w:p>
          <w:p w:rsidR="00F1615E" w:rsidRPr="00F1615E" w:rsidRDefault="00F1615E" w:rsidP="00F1615E">
            <w:pPr>
              <w:spacing w:after="0" w:line="240" w:lineRule="auto"/>
              <w:contextualSpacing/>
              <w:rPr>
                <w:rFonts w:ascii="Times New Roman" w:eastAsia="Calibri" w:hAnsi="Times New Roman" w:cs="Times New Roman"/>
                <w:i/>
                <w:iCs/>
              </w:rPr>
            </w:pPr>
            <w:r w:rsidRPr="00F1615E">
              <w:rPr>
                <w:rFonts w:ascii="Times New Roman" w:eastAsia="Calibri" w:hAnsi="Times New Roman" w:cs="Times New Roman"/>
                <w:i/>
                <w:iCs/>
              </w:rPr>
              <w:t xml:space="preserve">Практическая работа: составление </w:t>
            </w:r>
            <w:proofErr w:type="spellStart"/>
            <w:r w:rsidRPr="00F1615E">
              <w:rPr>
                <w:rFonts w:ascii="Times New Roman" w:eastAsia="Calibri" w:hAnsi="Times New Roman" w:cs="Times New Roman"/>
                <w:i/>
                <w:iCs/>
              </w:rPr>
              <w:t>синквейна</w:t>
            </w:r>
            <w:proofErr w:type="spellEnd"/>
          </w:p>
          <w:p w:rsidR="00F1615E" w:rsidRPr="00F1615E" w:rsidRDefault="00F1615E" w:rsidP="00F1615E">
            <w:pPr>
              <w:spacing w:after="0" w:line="240" w:lineRule="auto"/>
              <w:ind w:right="283"/>
              <w:contextualSpacing/>
              <w:jc w:val="both"/>
              <w:rPr>
                <w:rFonts w:ascii="Times New Roman" w:eastAsia="Calibri" w:hAnsi="Times New Roman" w:cs="Times New Roman"/>
              </w:rPr>
            </w:pPr>
          </w:p>
        </w:tc>
        <w:tc>
          <w:tcPr>
            <w:tcW w:w="2693" w:type="dxa"/>
          </w:tcPr>
          <w:p w:rsidR="00F1615E" w:rsidRPr="00F1615E" w:rsidRDefault="00F1615E" w:rsidP="00F1615E">
            <w:pPr>
              <w:spacing w:after="0" w:line="240" w:lineRule="auto"/>
              <w:contextualSpacing/>
              <w:rPr>
                <w:rFonts w:ascii="Times New Roman" w:eastAsia="Calibri" w:hAnsi="Times New Roman" w:cs="Times New Roman"/>
              </w:rPr>
            </w:pP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-формулирует вопросы по  изучаемой теме</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-обосновывает свое мнение по изучаемой теме</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b/>
              </w:rPr>
              <w:t>-</w:t>
            </w:r>
            <w:r w:rsidRPr="00F1615E">
              <w:rPr>
                <w:rFonts w:ascii="Times New Roman" w:eastAsia="Calibri" w:hAnsi="Times New Roman" w:cs="Times New Roman"/>
              </w:rPr>
              <w:t>аргументирует свое мнение по изучаемой теме</w:t>
            </w:r>
          </w:p>
          <w:p w:rsidR="00F1615E" w:rsidRPr="00F1615E" w:rsidRDefault="00F1615E" w:rsidP="00F1615E">
            <w:pPr>
              <w:spacing w:after="0" w:line="240" w:lineRule="auto"/>
              <w:contextualSpacing/>
              <w:rPr>
                <w:rFonts w:ascii="Times New Roman" w:eastAsia="Calibri" w:hAnsi="Times New Roman" w:cs="Times New Roman"/>
              </w:rPr>
            </w:pPr>
            <w:r w:rsidRPr="00F1615E">
              <w:rPr>
                <w:rFonts w:ascii="Times New Roman" w:eastAsia="Calibri" w:hAnsi="Times New Roman" w:cs="Times New Roman"/>
              </w:rPr>
              <w:t>-приводит пример использование  культурных растений человеком</w:t>
            </w:r>
          </w:p>
          <w:p w:rsidR="00F1615E" w:rsidRPr="00F1615E" w:rsidRDefault="00F1615E" w:rsidP="00F1615E">
            <w:pPr>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rPr>
              <w:t>-активно взаимодействует с другими участниками образовательного процесса</w:t>
            </w:r>
          </w:p>
        </w:tc>
      </w:tr>
      <w:tr w:rsidR="00F1615E" w:rsidRPr="00F1615E" w:rsidTr="00F1615E">
        <w:tc>
          <w:tcPr>
            <w:tcW w:w="4395" w:type="dxa"/>
          </w:tcPr>
          <w:p w:rsidR="00F1615E" w:rsidRPr="00F1615E" w:rsidRDefault="00F1615E" w:rsidP="00F1615E">
            <w:pPr>
              <w:tabs>
                <w:tab w:val="left" w:pos="3330"/>
              </w:tabs>
              <w:spacing w:after="0" w:line="240" w:lineRule="auto"/>
              <w:ind w:right="283"/>
              <w:contextualSpacing/>
              <w:jc w:val="both"/>
              <w:rPr>
                <w:rFonts w:ascii="Times New Roman" w:eastAsia="Calibri" w:hAnsi="Times New Roman" w:cs="Times New Roman"/>
              </w:rPr>
            </w:pPr>
            <w:r w:rsidRPr="00F1615E">
              <w:rPr>
                <w:rFonts w:ascii="Times New Roman" w:eastAsia="Calibri" w:hAnsi="Times New Roman" w:cs="Times New Roman"/>
                <w:b/>
                <w:bCs/>
              </w:rPr>
              <w:t>Подведение итогов урока</w:t>
            </w:r>
            <w:r w:rsidRPr="00F1615E">
              <w:rPr>
                <w:rFonts w:ascii="Times New Roman" w:eastAsia="Calibri" w:hAnsi="Times New Roman" w:cs="Times New Roman"/>
                <w:b/>
                <w:bCs/>
              </w:rPr>
              <w:tab/>
            </w:r>
          </w:p>
        </w:tc>
        <w:tc>
          <w:tcPr>
            <w:tcW w:w="3260"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tc>
        <w:tc>
          <w:tcPr>
            <w:tcW w:w="2693" w:type="dxa"/>
          </w:tcPr>
          <w:p w:rsidR="00F1615E" w:rsidRPr="00F1615E" w:rsidRDefault="00F1615E" w:rsidP="00F1615E">
            <w:pPr>
              <w:spacing w:after="0" w:line="240" w:lineRule="auto"/>
              <w:ind w:right="283"/>
              <w:contextualSpacing/>
              <w:jc w:val="both"/>
              <w:rPr>
                <w:rFonts w:ascii="Times New Roman" w:eastAsia="Calibri" w:hAnsi="Times New Roman" w:cs="Times New Roman"/>
              </w:rPr>
            </w:pPr>
          </w:p>
        </w:tc>
      </w:tr>
    </w:tbl>
    <w:p w:rsidR="00F1615E" w:rsidRPr="00F1615E" w:rsidRDefault="00F1615E" w:rsidP="00F1615E">
      <w:pPr>
        <w:spacing w:after="0" w:line="240" w:lineRule="auto"/>
        <w:ind w:right="283"/>
        <w:contextualSpacing/>
        <w:jc w:val="center"/>
        <w:rPr>
          <w:rFonts w:ascii="Times New Roman" w:eastAsia="Calibri" w:hAnsi="Times New Roman" w:cs="Times New Roman"/>
          <w:b/>
          <w:bCs/>
        </w:rPr>
      </w:pPr>
    </w:p>
    <w:p w:rsidR="00F1615E" w:rsidRPr="00F1615E" w:rsidRDefault="00F1615E" w:rsidP="00F1615E">
      <w:pPr>
        <w:spacing w:after="0" w:line="240" w:lineRule="auto"/>
        <w:ind w:right="283"/>
        <w:contextualSpacing/>
        <w:jc w:val="center"/>
        <w:rPr>
          <w:rFonts w:ascii="Times New Roman" w:eastAsia="Calibri" w:hAnsi="Times New Roman" w:cs="Times New Roman"/>
          <w:b/>
          <w:bCs/>
        </w:rPr>
      </w:pPr>
    </w:p>
    <w:p w:rsidR="00F1615E" w:rsidRPr="00F1615E" w:rsidRDefault="00F1615E" w:rsidP="00F1615E">
      <w:pPr>
        <w:spacing w:after="0" w:line="240" w:lineRule="auto"/>
        <w:ind w:right="283"/>
        <w:contextualSpacing/>
        <w:jc w:val="center"/>
        <w:rPr>
          <w:rFonts w:ascii="Times New Roman" w:eastAsia="Calibri" w:hAnsi="Times New Roman" w:cs="Times New Roman"/>
          <w:b/>
          <w:bCs/>
        </w:rPr>
      </w:pPr>
    </w:p>
    <w:p w:rsidR="00F1615E" w:rsidRPr="00F1615E" w:rsidRDefault="00F1615E" w:rsidP="00F1615E">
      <w:pPr>
        <w:spacing w:after="0" w:line="240" w:lineRule="auto"/>
        <w:ind w:right="283"/>
        <w:contextualSpacing/>
        <w:jc w:val="center"/>
        <w:rPr>
          <w:rFonts w:ascii="Times New Roman" w:eastAsia="Calibri" w:hAnsi="Times New Roman" w:cs="Times New Roman"/>
          <w:b/>
          <w:bCs/>
        </w:rPr>
      </w:pPr>
    </w:p>
    <w:p w:rsidR="00F1615E" w:rsidRPr="00F1615E" w:rsidRDefault="00F1615E" w:rsidP="00F1615E">
      <w:pPr>
        <w:spacing w:after="0" w:line="240" w:lineRule="auto"/>
        <w:ind w:right="283"/>
        <w:contextualSpacing/>
        <w:rPr>
          <w:rFonts w:ascii="Times New Roman" w:eastAsia="Calibri" w:hAnsi="Times New Roman" w:cs="Times New Roman"/>
          <w:b/>
          <w:bCs/>
        </w:rPr>
      </w:pPr>
    </w:p>
    <w:p w:rsidR="00F1615E" w:rsidRPr="00F1615E" w:rsidRDefault="00F1615E" w:rsidP="00F1615E">
      <w:pPr>
        <w:spacing w:after="0" w:line="240" w:lineRule="auto"/>
        <w:ind w:right="283"/>
        <w:contextualSpacing/>
        <w:jc w:val="center"/>
        <w:rPr>
          <w:rFonts w:ascii="Times New Roman" w:eastAsia="Calibri" w:hAnsi="Times New Roman" w:cs="Times New Roman"/>
          <w:b/>
          <w:bCs/>
        </w:rPr>
      </w:pPr>
    </w:p>
    <w:p w:rsidR="00F1615E" w:rsidRPr="00F1615E" w:rsidRDefault="00F1615E" w:rsidP="00F1615E">
      <w:pPr>
        <w:spacing w:after="0" w:line="240" w:lineRule="auto"/>
        <w:ind w:right="283"/>
        <w:contextualSpacing/>
        <w:jc w:val="center"/>
        <w:rPr>
          <w:rFonts w:ascii="Times New Roman" w:eastAsia="Calibri" w:hAnsi="Times New Roman" w:cs="Times New Roman"/>
          <w:b/>
          <w:bCs/>
        </w:rPr>
      </w:pPr>
    </w:p>
    <w:p w:rsidR="00F1615E" w:rsidRPr="00F1615E" w:rsidRDefault="00F1615E" w:rsidP="00F1615E">
      <w:pPr>
        <w:spacing w:after="0" w:line="240" w:lineRule="auto"/>
        <w:ind w:right="283"/>
        <w:contextualSpacing/>
        <w:rPr>
          <w:rFonts w:ascii="Times New Roman" w:eastAsia="Calibri" w:hAnsi="Times New Roman" w:cs="Times New Roman"/>
        </w:rPr>
      </w:pPr>
    </w:p>
    <w:p w:rsidR="00F1615E" w:rsidRDefault="00F1615E" w:rsidP="00665601">
      <w:pPr>
        <w:spacing w:after="0" w:line="240" w:lineRule="auto"/>
        <w:ind w:right="283"/>
        <w:contextualSpacing/>
        <w:rPr>
          <w:rFonts w:ascii="Times New Roman" w:eastAsia="Calibri" w:hAnsi="Times New Roman" w:cs="Times New Roman"/>
        </w:rPr>
      </w:pPr>
    </w:p>
    <w:p w:rsidR="00665601" w:rsidRPr="00F1615E" w:rsidRDefault="00665601" w:rsidP="00665601">
      <w:pPr>
        <w:spacing w:after="0" w:line="240" w:lineRule="auto"/>
        <w:ind w:right="283"/>
        <w:contextualSpacing/>
        <w:rPr>
          <w:rFonts w:ascii="Times New Roman" w:eastAsia="Calibri" w:hAnsi="Times New Roman" w:cs="Times New Roman"/>
          <w:b/>
        </w:rPr>
      </w:pPr>
    </w:p>
    <w:p w:rsidR="00F1615E" w:rsidRPr="00F1615E" w:rsidRDefault="00F1615E" w:rsidP="00F1615E">
      <w:pPr>
        <w:spacing w:after="0" w:line="240" w:lineRule="auto"/>
        <w:ind w:right="283" w:firstLine="709"/>
        <w:contextualSpacing/>
        <w:jc w:val="right"/>
        <w:rPr>
          <w:rFonts w:ascii="Times New Roman" w:eastAsia="Calibri" w:hAnsi="Times New Roman" w:cs="Times New Roman"/>
          <w:b/>
        </w:rPr>
      </w:pPr>
    </w:p>
    <w:p w:rsidR="00F1615E" w:rsidRPr="00F1615E" w:rsidRDefault="00F1615E" w:rsidP="00F1615E">
      <w:pPr>
        <w:spacing w:after="0" w:line="240" w:lineRule="auto"/>
        <w:ind w:right="283" w:firstLine="709"/>
        <w:contextualSpacing/>
        <w:jc w:val="right"/>
        <w:rPr>
          <w:rFonts w:ascii="Times New Roman" w:eastAsia="Calibri" w:hAnsi="Times New Roman" w:cs="Times New Roman"/>
          <w:b/>
        </w:rPr>
      </w:pPr>
      <w:r w:rsidRPr="00F1615E">
        <w:rPr>
          <w:rFonts w:ascii="Times New Roman" w:eastAsia="Calibri" w:hAnsi="Times New Roman" w:cs="Times New Roman"/>
          <w:b/>
        </w:rPr>
        <w:lastRenderedPageBreak/>
        <w:t>Приложение 1</w:t>
      </w:r>
    </w:p>
    <w:p w:rsidR="00F1615E" w:rsidRPr="00F1615E" w:rsidRDefault="00F1615E" w:rsidP="00F1615E">
      <w:pPr>
        <w:spacing w:after="0" w:line="240" w:lineRule="auto"/>
        <w:ind w:firstLine="709"/>
        <w:contextualSpacing/>
        <w:rPr>
          <w:rFonts w:ascii="Times New Roman" w:eastAsia="Calibri" w:hAnsi="Times New Roman" w:cs="Times New Roman"/>
          <w:b/>
        </w:rPr>
      </w:pPr>
      <w:r w:rsidRPr="00F1615E">
        <w:rPr>
          <w:rFonts w:ascii="Times New Roman" w:eastAsia="Calibri" w:hAnsi="Times New Roman" w:cs="Times New Roman"/>
          <w:b/>
        </w:rPr>
        <w:t xml:space="preserve">«Разнообразие и происхождение культурных растений». </w:t>
      </w:r>
    </w:p>
    <w:p w:rsidR="00F1615E" w:rsidRPr="00F1615E" w:rsidRDefault="00F1615E" w:rsidP="00F1615E">
      <w:pPr>
        <w:spacing w:after="0" w:line="240" w:lineRule="auto"/>
        <w:ind w:firstLine="709"/>
        <w:contextualSpacing/>
        <w:rPr>
          <w:rFonts w:ascii="Times New Roman" w:eastAsia="Calibri" w:hAnsi="Times New Roman" w:cs="Times New Roman"/>
          <w:b/>
        </w:rPr>
      </w:pPr>
      <w:r w:rsidRPr="00F1615E">
        <w:rPr>
          <w:rFonts w:ascii="Times New Roman" w:eastAsia="Calibri" w:hAnsi="Times New Roman" w:cs="Times New Roman"/>
          <w:b/>
        </w:rPr>
        <w:t>Групповая работа с текстом. По ходу чтения ставятся значки:</w:t>
      </w:r>
    </w:p>
    <w:p w:rsidR="00F1615E" w:rsidRPr="00F1615E" w:rsidRDefault="00F1615E" w:rsidP="00F1615E">
      <w:pPr>
        <w:spacing w:after="0" w:line="240" w:lineRule="auto"/>
        <w:ind w:firstLine="709"/>
        <w:contextualSpacing/>
        <w:rPr>
          <w:rFonts w:ascii="Times New Roman" w:eastAsia="Calibri" w:hAnsi="Times New Roman" w:cs="Times New Roman"/>
          <w:b/>
        </w:rPr>
      </w:pPr>
      <w:r w:rsidRPr="00F1615E">
        <w:rPr>
          <w:rFonts w:ascii="Times New Roman" w:eastAsia="Calibri" w:hAnsi="Times New Roman" w:cs="Times New Roman"/>
          <w:b/>
        </w:rPr>
        <w:t>«V» – уже знал, «+» – новое</w:t>
      </w:r>
      <w:proofErr w:type="gramStart"/>
      <w:r w:rsidRPr="00F1615E">
        <w:rPr>
          <w:rFonts w:ascii="Times New Roman" w:eastAsia="Calibri" w:hAnsi="Times New Roman" w:cs="Times New Roman"/>
          <w:b/>
        </w:rPr>
        <w:t>,  «</w:t>
      </w:r>
      <w:proofErr w:type="gramEnd"/>
      <w:r w:rsidRPr="00F1615E">
        <w:rPr>
          <w:rFonts w:ascii="Times New Roman" w:eastAsia="Calibri" w:hAnsi="Times New Roman" w:cs="Times New Roman"/>
          <w:b/>
        </w:rPr>
        <w:t>–» – думал иначе, «?» – не понял, хочу разобраться (эти места в тексте нужно подчеркнуть).</w:t>
      </w:r>
    </w:p>
    <w:p w:rsidR="00F1615E" w:rsidRPr="00F1615E" w:rsidRDefault="00F1615E" w:rsidP="00F1615E">
      <w:pPr>
        <w:spacing w:after="0" w:line="240" w:lineRule="auto"/>
        <w:ind w:right="283"/>
        <w:contextualSpacing/>
        <w:rPr>
          <w:rFonts w:ascii="Times New Roman" w:eastAsia="Calibri" w:hAnsi="Times New Roman" w:cs="Times New Roman"/>
        </w:rPr>
      </w:pP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Многие виды растений человек использует для получения пищевых продуктов, лекарств, для кормления животных, производства тканей, бумаги и т.д. Жизнь человека без растений невозможна. Множество растений, используемых человеком, живет в природе в диком состоянии. Вот почему их называют дикорастущими. </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xml:space="preserve">Дикорастущие растения – это растения, живущие в  природе в диком состоянии. </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xml:space="preserve">Другие виды растений человек специально выращивает, выводит сорта, т.е. культивирует. Такие растения называются культурными (от лат. </w:t>
      </w:r>
      <w:proofErr w:type="spellStart"/>
      <w:r w:rsidRPr="00F1615E">
        <w:rPr>
          <w:rFonts w:ascii="Times New Roman" w:eastAsia="Times New Roman" w:hAnsi="Times New Roman" w:cs="Times New Roman"/>
          <w:lang w:eastAsia="ru-RU"/>
        </w:rPr>
        <w:t>культус</w:t>
      </w:r>
      <w:proofErr w:type="spellEnd"/>
      <w:r w:rsidRPr="00F1615E">
        <w:rPr>
          <w:rFonts w:ascii="Times New Roman" w:eastAsia="Times New Roman" w:hAnsi="Times New Roman" w:cs="Times New Roman"/>
          <w:lang w:eastAsia="ru-RU"/>
        </w:rPr>
        <w:t xml:space="preserve"> </w:t>
      </w:r>
      <w:proofErr w:type="gramStart"/>
      <w:r w:rsidRPr="00F1615E">
        <w:rPr>
          <w:rFonts w:ascii="Times New Roman" w:eastAsia="Times New Roman" w:hAnsi="Times New Roman" w:cs="Times New Roman"/>
          <w:lang w:eastAsia="ru-RU"/>
        </w:rPr>
        <w:t>–«</w:t>
      </w:r>
      <w:proofErr w:type="gramEnd"/>
      <w:r w:rsidRPr="00F1615E">
        <w:rPr>
          <w:rFonts w:ascii="Times New Roman" w:eastAsia="Times New Roman" w:hAnsi="Times New Roman" w:cs="Times New Roman"/>
          <w:lang w:eastAsia="ru-RU"/>
        </w:rPr>
        <w:t>обработанный», «возделанный»).</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Культурные растения – это растения, которые человек выращивает специально, выводит их сорта</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xml:space="preserve"> Человек использует в пищу: плоды, семена, сочные стебли, листья, сладкие корни дикорастущих растений. С течением времени наши предки научились отбирать и выращивать наиболее ценные пищевые растения (ухаживали за ними, поливали, пропалывали, удобряли почву). Для посадки они  отбирали самые крупные зерна, самые вкусные корни и плоды. Отбор, который производили люди, называют искусственным отбором. Так было положено начало растениеводству. </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Искусственный отбор – это выбор наиболее ценных в хозяйственном отношении животных и растений.</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xml:space="preserve">     Из поколения в поколение изменялись качества возделываемых растений, они стали резко отличаться </w:t>
      </w:r>
      <w:proofErr w:type="gramStart"/>
      <w:r w:rsidRPr="00F1615E">
        <w:rPr>
          <w:rFonts w:ascii="Times New Roman" w:eastAsia="Times New Roman" w:hAnsi="Times New Roman" w:cs="Times New Roman"/>
          <w:lang w:eastAsia="ru-RU"/>
        </w:rPr>
        <w:t>от</w:t>
      </w:r>
      <w:proofErr w:type="gramEnd"/>
      <w:r w:rsidRPr="00F1615E">
        <w:rPr>
          <w:rFonts w:ascii="Times New Roman" w:eastAsia="Times New Roman" w:hAnsi="Times New Roman" w:cs="Times New Roman"/>
          <w:lang w:eastAsia="ru-RU"/>
        </w:rPr>
        <w:t xml:space="preserve"> дикорастущих. Этому способствовал искусственный отбор.</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Культурные растения характеризуются большим количеством семян (у зерновых), крупным размером плодов, сочностью. Вначале люди только отбирали самые хорошие растения и улучшали их созданием плодородных условий. Затем начали специально совершенствовать качества выращиваемых растений, используя прививки, искусственное опыление. Позже стали целенаправленно создавать новые сорта по заданной цели. Этот процесс выведения новых сортов называется селекцией (от лат</w:t>
      </w:r>
      <w:proofErr w:type="gramStart"/>
      <w:r w:rsidRPr="00F1615E">
        <w:rPr>
          <w:rFonts w:ascii="Times New Roman" w:eastAsia="Times New Roman" w:hAnsi="Times New Roman" w:cs="Times New Roman"/>
          <w:lang w:eastAsia="ru-RU"/>
        </w:rPr>
        <w:t>.</w:t>
      </w:r>
      <w:proofErr w:type="gramEnd"/>
      <w:r w:rsidRPr="00F1615E">
        <w:rPr>
          <w:rFonts w:ascii="Times New Roman" w:eastAsia="Times New Roman" w:hAnsi="Times New Roman" w:cs="Times New Roman"/>
          <w:lang w:eastAsia="ru-RU"/>
        </w:rPr>
        <w:t xml:space="preserve"> – «</w:t>
      </w:r>
      <w:proofErr w:type="gramStart"/>
      <w:r w:rsidRPr="00F1615E">
        <w:rPr>
          <w:rFonts w:ascii="Times New Roman" w:eastAsia="Times New Roman" w:hAnsi="Times New Roman" w:cs="Times New Roman"/>
          <w:lang w:eastAsia="ru-RU"/>
        </w:rPr>
        <w:t>о</w:t>
      </w:r>
      <w:proofErr w:type="gramEnd"/>
      <w:r w:rsidRPr="00F1615E">
        <w:rPr>
          <w:rFonts w:ascii="Times New Roman" w:eastAsia="Times New Roman" w:hAnsi="Times New Roman" w:cs="Times New Roman"/>
          <w:lang w:eastAsia="ru-RU"/>
        </w:rPr>
        <w:t>тбор»). </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Селекция - процесс выведения новых сортов растений.</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xml:space="preserve">Селекционеры создали огромное количество различных сортов почти у всех культурных растений. </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Многие культурные растения возделывают во всех странах, на разных континентах. Однако каждое из этих растений имеет свою историческую родину – центр происхождения. Именно там находились их дикорастущие предки. Некоторые предшественники культурных растений давно вымерли, но немало их встречается и сейчас в дикой природе.</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xml:space="preserve">                Центры происхождения растений </w:t>
      </w:r>
      <w:proofErr w:type="gramStart"/>
      <w:r w:rsidRPr="00F1615E">
        <w:rPr>
          <w:rFonts w:ascii="Times New Roman" w:eastAsia="Times New Roman" w:hAnsi="Times New Roman" w:cs="Times New Roman"/>
          <w:lang w:eastAsia="ru-RU"/>
        </w:rPr>
        <w:t>были</w:t>
      </w:r>
      <w:proofErr w:type="gramEnd"/>
      <w:r w:rsidRPr="00F1615E">
        <w:rPr>
          <w:rFonts w:ascii="Times New Roman" w:eastAsia="Times New Roman" w:hAnsi="Times New Roman" w:cs="Times New Roman"/>
          <w:lang w:eastAsia="ru-RU"/>
        </w:rPr>
        <w:t xml:space="preserve"> открыли русским ученым       Николаем Ивановичем Вавиловым. Он побывал в многочисленных экспедициях, откуда привез тысячи образцов семян.</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При переселении людей происходит распространение культурных  растений на новые земли.</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Одновременно с выращиванием культурных растений на обрабатываемых территориях формируется группа сорных растений. </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Сорняки - это растения, которые ухудшают условия произрастания культурных растений, снижают их урожай</w:t>
      </w:r>
      <w:proofErr w:type="gramStart"/>
      <w:r w:rsidRPr="00F1615E">
        <w:rPr>
          <w:rFonts w:ascii="Times New Roman" w:eastAsia="Times New Roman" w:hAnsi="Times New Roman" w:cs="Times New Roman"/>
          <w:lang w:eastAsia="ru-RU"/>
        </w:rPr>
        <w:t>.(</w:t>
      </w:r>
      <w:proofErr w:type="gramEnd"/>
      <w:r w:rsidRPr="00F1615E">
        <w:rPr>
          <w:rFonts w:ascii="Times New Roman" w:eastAsia="Times New Roman" w:hAnsi="Times New Roman" w:cs="Times New Roman"/>
          <w:lang w:eastAsia="ru-RU"/>
        </w:rPr>
        <w:t>Дети записывают определение в тетради)</w:t>
      </w:r>
    </w:p>
    <w:p w:rsidR="00F1615E" w:rsidRPr="00F1615E" w:rsidRDefault="00F1615E" w:rsidP="00F1615E">
      <w:pPr>
        <w:spacing w:after="0" w:line="240" w:lineRule="auto"/>
        <w:contextualSpacing/>
        <w:jc w:val="both"/>
        <w:rPr>
          <w:rFonts w:ascii="Times New Roman" w:eastAsia="Times New Roman" w:hAnsi="Times New Roman" w:cs="Times New Roman"/>
          <w:lang w:eastAsia="ru-RU"/>
        </w:rPr>
      </w:pPr>
      <w:r w:rsidRPr="00F1615E">
        <w:rPr>
          <w:rFonts w:ascii="Times New Roman" w:eastAsia="Times New Roman" w:hAnsi="Times New Roman" w:cs="Times New Roman"/>
          <w:lang w:eastAsia="ru-RU"/>
        </w:rPr>
        <w:t xml:space="preserve">Многие из них похожи на растения, но не дают полезной продукции для человека. Некоторые сорняки люди стали использовать как лекарственные растения.  Такие как сушеница, белена, мята, василек синий, ромашка и другие. Такие сорняки как рожь, овес и рыжик, позже стали ценными культурными растениями. </w:t>
      </w:r>
      <w:bookmarkStart w:id="0" w:name="_GoBack"/>
      <w:bookmarkEnd w:id="0"/>
    </w:p>
    <w:sectPr w:rsidR="00F1615E" w:rsidRPr="00F1615E" w:rsidSect="00F1615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86"/>
    <w:rsid w:val="001344F9"/>
    <w:rsid w:val="00665601"/>
    <w:rsid w:val="00837E86"/>
    <w:rsid w:val="00AA0D7E"/>
    <w:rsid w:val="00B77CEE"/>
    <w:rsid w:val="00DE51B2"/>
    <w:rsid w:val="00F1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D0%97%D0%BD%D0%B0%D0%BA_%D0%BF%D0%B0%D1%80%D0%B0%D0%B3%D1%80%D0%B0%D1%84%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2015-11-23T12:54:00Z</dcterms:created>
  <dcterms:modified xsi:type="dcterms:W3CDTF">2015-11-23T12:58:00Z</dcterms:modified>
</cp:coreProperties>
</file>